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784464">
        <w:rPr>
          <w:sz w:val="24"/>
          <w:szCs w:val="24"/>
        </w:rPr>
        <w:t>Montaż dźwigu osobowego przy budynku Publicznej Szkoły Podstawowej z Oddziałami Integracyjnymi w Szydło</w:t>
      </w:r>
      <w:bookmarkStart w:id="0" w:name="_GoBack"/>
      <w:bookmarkEnd w:id="0"/>
      <w:r w:rsidR="00B700B6">
        <w:rPr>
          <w:sz w:val="24"/>
          <w:szCs w:val="24"/>
        </w:rPr>
        <w:t>wcu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1F537B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1F537B" w:rsidRDefault="00D06F28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1F537B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1F537B"/>
    <w:rsid w:val="00784464"/>
    <w:rsid w:val="007C4580"/>
    <w:rsid w:val="00B32617"/>
    <w:rsid w:val="00B700B6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8</cp:revision>
  <cp:lastPrinted>2017-09-26T06:30:00Z</cp:lastPrinted>
  <dcterms:created xsi:type="dcterms:W3CDTF">2016-09-05T06:55:00Z</dcterms:created>
  <dcterms:modified xsi:type="dcterms:W3CDTF">2017-09-26T06:31:00Z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