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7 do SWZ</w:t>
      </w:r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ListParagraph"/>
        <w:numPr>
          <w:ilvl w:val="0"/>
          <w:numId w:val="1"/>
        </w:numPr>
        <w:spacing w:lineRule="auto" w:line="240"/>
        <w:ind w:left="284" w:right="5386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</w:p>
    <w:p>
      <w:pPr>
        <w:pStyle w:val="ListParagraph"/>
        <w:spacing w:lineRule="auto" w:line="240"/>
        <w:ind w:left="284" w:right="5386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sz w:val="21"/>
          <w:szCs w:val="21"/>
          <w:u w:val="single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  <w:r>
        <w:rPr>
          <w:rFonts w:cs="Arial" w:ascii="Arial" w:hAnsi="Arial"/>
          <w:sz w:val="16"/>
        </w:rPr>
        <w:br/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rPr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sz w:val="16"/>
        </w:rPr>
        <w:t>(imię, nazwisko, stanowisko/</w:t>
        <w:br/>
        <w:t>podstawa do reprezentacji)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right="5953" w:hanging="0"/>
        <w:jc w:val="center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OŚWIADCZENIE WYKONAWCÓW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WSPÓLNIE UBIEGAJĄCYCH SIĘ O UDZIELENIE ZAMÓWIENIA</w:t>
      </w:r>
    </w:p>
    <w:p>
      <w:pPr>
        <w:pStyle w:val="Normal"/>
        <w:jc w:val="center"/>
        <w:rPr>
          <w:rFonts w:ascii="Arial" w:hAnsi="Arial" w:cs="Arial"/>
          <w:b/>
          <w:b/>
          <w:szCs w:val="16"/>
        </w:rPr>
      </w:pPr>
      <w:r>
        <w:rPr>
          <w:rFonts w:cs="Arial" w:ascii="Arial" w:hAnsi="Arial"/>
          <w:b/>
          <w:sz w:val="24"/>
          <w:szCs w:val="16"/>
        </w:rPr>
        <w:t>DOTYCZĄCE REALIZACJI ZAKRESU PRZEDMIOTU ZAMÓWIENIA PRZEZ POSZCZEGÓLNYCH WYKONAWCÓW</w:t>
      </w:r>
    </w:p>
    <w:p>
      <w:pPr>
        <w:pStyle w:val="Normal"/>
        <w:jc w:val="center"/>
        <w:rPr>
          <w:rFonts w:ascii="Arial" w:hAnsi="Arial" w:cs="Arial"/>
          <w:szCs w:val="16"/>
        </w:rPr>
      </w:pPr>
      <w:r>
        <w:rPr>
          <w:rFonts w:cs="Arial" w:ascii="Arial" w:hAnsi="Arial"/>
          <w:szCs w:val="16"/>
        </w:rPr>
        <w:t xml:space="preserve">składane na podstawie art. 117 ust. 4 ustawy </w:t>
      </w:r>
      <w:r>
        <w:rPr>
          <w:rFonts w:cs="Arial" w:ascii="Arial" w:hAnsi="Arial"/>
        </w:rPr>
        <w:t>z dnia 11 września 2019r. – Prawo zamówień publicznych (Dz. U. 2022r. poz. 1710 z późn. zm.)</w:t>
      </w:r>
    </w:p>
    <w:p>
      <w:pPr>
        <w:pStyle w:val="Normal"/>
        <w:ind w:right="595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Calibri" w:cs="Arial"/>
          <w:lang w:eastAsia="pl-P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„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Budowa drogi gminnej ujętej w planie zagospodarowania przestrzennego symbolem 8KDD</w:t>
        <w:br/>
        <w:t>- Szydłowiec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”</w:t>
      </w:r>
      <w:r>
        <w:rPr>
          <w:rFonts w:eastAsia="Calibri" w:cs="Arial" w:ascii="Arial" w:hAnsi="Arial"/>
          <w:lang w:eastAsia="pl-PL"/>
        </w:rPr>
        <w:t xml:space="preserve"> oświadczam, że: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1)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  <w:szCs w:val="21"/>
        </w:rPr>
        <w:tab/>
        <w:tab/>
        <w:tab/>
      </w:r>
      <w:r>
        <w:rPr>
          <w:rFonts w:cs="Arial" w:ascii="Arial" w:hAnsi="Arial"/>
          <w:i/>
          <w:szCs w:val="21"/>
        </w:rPr>
        <w:tab/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2)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Oświadczam, że wszystkie informacje podane w powyższych oświadczeniach są aktualne i zgodne z prawdą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4dbc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D9E2-FE7F-47AA-8C8B-76F1107B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169</Words>
  <Characters>1320</Characters>
  <CharactersWithSpaces>1466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2022-08-29T08:11:42Z</dcterms:created>
  <dc:creator/>
  <dc:description/>
  <dc:language>pl-PL</dc:language>
  <cp:lastModifiedBy/>
  <dcterms:modified xsi:type="dcterms:W3CDTF">2023-04-17T10:34:10Z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