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5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/>
        <w:ind w:right="5954" w:hanging="0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b/>
          <w:sz w:val="24"/>
        </w:rPr>
        <w:t>WYKAZ OSÓB, KTÓRE UCZESTNICZYĆ BĘDĄ  W WYKONYWANIU ZAMÓWIENIA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>Składając ofertę w ww. postępowaniu oświadczam(y), że w wykonywaniu zamówienia,</w:t>
        <w:br/>
        <w:t>w szczególności za kierowanie robotami budowlanymi będą uczestniczyć:</w:t>
      </w:r>
    </w:p>
    <w:tbl>
      <w:tblPr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2"/>
        <w:gridCol w:w="2265"/>
        <w:gridCol w:w="4113"/>
        <w:gridCol w:w="2126"/>
      </w:tblGrid>
      <w:tr>
        <w:trPr>
          <w:trHeight w:val="107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Lp.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Imię i Nazwisko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Kwalifikacje zawodowe – wykształcenie, doświadczenie zawodowe, uprawnienia, zakres wykonywanych czynności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Podstawa dysponowania osobą</w:t>
            </w:r>
            <w:r>
              <w:rPr>
                <w:rStyle w:val="Zakotwiczenieprzypisudolnego"/>
                <w:rFonts w:cs="Arial" w:ascii="Arial" w:hAnsi="Arial"/>
                <w:b/>
                <w:sz w:val="20"/>
              </w:rPr>
              <w:footnoteReference w:id="3"/>
            </w:r>
          </w:p>
        </w:tc>
      </w:tr>
      <w:tr>
        <w:trPr>
          <w:trHeight w:val="851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Wykształcenie ……………………………...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Doświadczenie zawodowe ………………..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Nr uprawnień ……………………………….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Specjalność 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zakres wykonywanych czynności ………..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………………………………………………</w:t>
            </w:r>
            <w:r>
              <w:rPr>
                <w:rFonts w:cs="Arial" w:ascii="Arial" w:hAnsi="Arial"/>
                <w:sz w:val="20"/>
              </w:rPr>
              <w:t>..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Uwagi: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przypadku, gdy Wykonawca wykazując spełnianie warunku polega na zdolnościach zawodowych innych podmiotów, na zasadach określonych w art. 118 ustawy Pzp, zobowiązany jest udowodnić, iż będzie dysponował tymi osobami w trakcie realizacji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zamówienia, w szczególności przedstawiając w tym celu zobowiązanie tych podmiotów do oddania do dyspozycji Wykonawcy niezbędnych zasobów na potrzeby wykonania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sz w:val="16"/>
        </w:rPr>
        <w:t>Wykonawca powinien podać informacje, na podstawie których Zamawiający będzie mógł ocenić spełnienie warunku</w:t>
      </w:r>
    </w:p>
  </w:footnote>
  <w:footnote w:id="3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16"/>
        </w:rPr>
        <w:t>Wykonawca powinien wskazać, na jakiej podstawie dysponuje lub będzie dysponował osobami wskazanymi do realizacji zamówienia (np. pracownik Wykonawcy, zleceniobiorca na podstawie umowy cywilno-prawnej albo potencjał innego podmiotu na podstawie art. 118 ustawy Pzp.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8D26-1208-406D-8BA2-5C35B88B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224</Words>
  <Characters>1729</Characters>
  <CharactersWithSpaces>1931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2022-08-29T08:11:07Z</dcterms:created>
  <dc:creator/>
  <dc:description/>
  <dc:language>pl-PL</dc:language>
  <cp:lastModifiedBy/>
  <dcterms:modified xsi:type="dcterms:W3CDTF">2023-04-17T10:33:26Z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