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E973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Przystępując do udziału w postępowaniu o udzielenie zamówienia </w:t>
      </w:r>
      <w:bookmarkStart w:id="0" w:name="_GoBack"/>
      <w:bookmarkEnd w:id="0"/>
      <w:r>
        <w:rPr>
          <w:sz w:val="24"/>
          <w:szCs w:val="24"/>
        </w:rPr>
        <w:t>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>wie</w:t>
      </w:r>
      <w:r w:rsidR="00E91490">
        <w:rPr>
          <w:sz w:val="24"/>
          <w:szCs w:val="24"/>
        </w:rPr>
        <w:t xml:space="preserve"> </w:t>
      </w:r>
      <w:r w:rsidR="00E91490" w:rsidRPr="00E91490">
        <w:rPr>
          <w:b/>
          <w:i/>
          <w:sz w:val="24"/>
          <w:szCs w:val="24"/>
        </w:rPr>
        <w:t>„Zagospodarowanie terenu miasteczka ruchu drogowego na Osiedlu Wschód w Szydłowcu w ramach zadania „Poprawa infrastruktury sportowej poprzez utworzenie kompleksu sportowo-rekreacyjnego na osiedlu Wschód w Szydłowcu””</w:t>
      </w:r>
      <w:r>
        <w:rPr>
          <w:sz w:val="24"/>
          <w:szCs w:val="24"/>
        </w:rPr>
        <w:t xml:space="preserve"> prowadzonym na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21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1129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B77D6"/>
    <w:rsid w:val="003D3A5C"/>
    <w:rsid w:val="00401C31"/>
    <w:rsid w:val="00407E83"/>
    <w:rsid w:val="004C3271"/>
    <w:rsid w:val="00604999"/>
    <w:rsid w:val="006348E3"/>
    <w:rsid w:val="006B22D0"/>
    <w:rsid w:val="006C08D9"/>
    <w:rsid w:val="00703F11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B55EED"/>
    <w:rsid w:val="00B745F9"/>
    <w:rsid w:val="00C4328E"/>
    <w:rsid w:val="00C519BB"/>
    <w:rsid w:val="00CD151B"/>
    <w:rsid w:val="00D72370"/>
    <w:rsid w:val="00DB0BAD"/>
    <w:rsid w:val="00E6279C"/>
    <w:rsid w:val="00E817FF"/>
    <w:rsid w:val="00E91490"/>
    <w:rsid w:val="00E973BA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F7C9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43</cp:revision>
  <cp:lastPrinted>2022-05-23T12:59:00Z</cp:lastPrinted>
  <dcterms:created xsi:type="dcterms:W3CDTF">2017-01-04T10:44:00Z</dcterms:created>
  <dcterms:modified xsi:type="dcterms:W3CDTF">2022-08-12T08:41:00Z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