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BA2584">
        <w:rPr>
          <w:sz w:val="24"/>
          <w:szCs w:val="24"/>
        </w:rPr>
        <w:t xml:space="preserve">Budowa kanalizacji                       w miejscowości Wola Korzeniowa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oświadczam, </w:t>
      </w:r>
      <w:r w:rsidR="00BA2584">
        <w:rPr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sz w:val="24"/>
          <w:szCs w:val="24"/>
        </w:rPr>
        <w:t>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584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532357"/>
    <w:rsid w:val="005D20B1"/>
    <w:rsid w:val="00641B55"/>
    <w:rsid w:val="00742F68"/>
    <w:rsid w:val="00A0667F"/>
    <w:rsid w:val="00B413B2"/>
    <w:rsid w:val="00BA2584"/>
    <w:rsid w:val="00C50B42"/>
    <w:rsid w:val="00C51BC8"/>
    <w:rsid w:val="00DE5EDC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2020-05-07T11:42:00Z</cp:lastPrinted>
  <dcterms:created xsi:type="dcterms:W3CDTF">2016-09-05T06:43:00Z</dcterms:created>
  <dcterms:modified xsi:type="dcterms:W3CDTF">2020-05-07T11:44:00Z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