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bookmarkStart w:id="0" w:name="_GoBack"/>
      <w:r>
        <w:rPr>
          <w:sz w:val="24"/>
          <w:szCs w:val="24"/>
        </w:rPr>
        <w:t>„</w:t>
      </w:r>
      <w:r w:rsidR="009056AA">
        <w:rPr>
          <w:sz w:val="24"/>
          <w:szCs w:val="24"/>
        </w:rPr>
        <w:t xml:space="preserve">Budowa </w:t>
      </w:r>
      <w:r w:rsidR="00415C95">
        <w:rPr>
          <w:sz w:val="24"/>
          <w:szCs w:val="24"/>
        </w:rPr>
        <w:t xml:space="preserve">amfiteatru nad zalewem w Szydłowcu – I etap budowa widowni” </w:t>
      </w:r>
      <w:r w:rsidR="00C070D5" w:rsidRPr="00C070D5">
        <w:rPr>
          <w:sz w:val="24"/>
          <w:szCs w:val="24"/>
        </w:rPr>
        <w:t xml:space="preserve">w ramach </w:t>
      </w:r>
      <w:r w:rsidR="00415C95">
        <w:rPr>
          <w:sz w:val="24"/>
          <w:szCs w:val="24"/>
        </w:rPr>
        <w:t>zadania inwestycyjnego pn. „Poprawa stanu infrastruktury kultury poprzez rozpoczęcie I etapu budowy amfiteatru nad Zalewem w Szydłowcu</w:t>
      </w:r>
      <w:r>
        <w:rPr>
          <w:sz w:val="24"/>
          <w:szCs w:val="24"/>
        </w:rPr>
        <w:t>”</w:t>
      </w:r>
      <w:bookmarkEnd w:id="0"/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95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415C95"/>
    <w:rsid w:val="0062522F"/>
    <w:rsid w:val="009056AA"/>
    <w:rsid w:val="009F33A9"/>
    <w:rsid w:val="00AF676E"/>
    <w:rsid w:val="00C070D5"/>
    <w:rsid w:val="00C82366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2019-08-05T09:00:00Z</cp:lastPrinted>
  <dcterms:created xsi:type="dcterms:W3CDTF">2016-09-05T06:55:00Z</dcterms:created>
  <dcterms:modified xsi:type="dcterms:W3CDTF">2019-08-05T09:04:00Z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