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3" w:type="dxa"/>
        <w:tblInd w:w="-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5"/>
        <w:gridCol w:w="7008"/>
      </w:tblGrid>
      <w:tr w:rsidR="004072BF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945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A82DBC">
            <w:pPr>
              <w:pStyle w:val="Nagwek6"/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sz w:val="36"/>
                <w:szCs w:val="36"/>
              </w:rPr>
              <w:t xml:space="preserve">PROJEKT </w:t>
            </w:r>
            <w:r w:rsidR="00143E79">
              <w:rPr>
                <w:rFonts w:ascii="Tahoma" w:eastAsia="Tahoma" w:hAnsi="Tahoma" w:cs="Tahoma"/>
                <w:sz w:val="36"/>
                <w:szCs w:val="36"/>
              </w:rPr>
              <w:t>ZAGOSPODAROWANIA TERENU</w:t>
            </w:r>
          </w:p>
          <w:p w:rsidR="004072BF" w:rsidRDefault="004072BF">
            <w:pPr>
              <w:pStyle w:val="Standard"/>
            </w:pPr>
          </w:p>
          <w:p w:rsidR="004072BF" w:rsidRDefault="004072BF">
            <w:pPr>
              <w:pStyle w:val="Standard"/>
            </w:pPr>
          </w:p>
          <w:p w:rsidR="004072BF" w:rsidRDefault="004072BF">
            <w:pPr>
              <w:pStyle w:val="Standard"/>
            </w:pPr>
          </w:p>
        </w:tc>
      </w:tr>
      <w:tr w:rsidR="004072BF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24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A82DBC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TEMAT</w:t>
            </w:r>
          </w:p>
        </w:tc>
        <w:tc>
          <w:tcPr>
            <w:tcW w:w="70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A82DBC">
            <w:pPr>
              <w:pStyle w:val="Standard"/>
              <w:autoSpaceDE w:val="0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BUDOWA OBIEKTÓW MAŁEJ ARCHITEKTURY W MIEJSCU PUBLICZNYM W RAMACH ZADANIA „ROZWÓJ AKTYWNOŚCI SPOŁECZNO-GOSPODARCZEJ OBSZARÓW </w:t>
            </w:r>
            <w:r>
              <w:rPr>
                <w:rFonts w:ascii="Arial" w:eastAsia="Arial" w:hAnsi="Arial" w:cs="Arial"/>
                <w:b/>
                <w:bCs/>
              </w:rPr>
              <w:t>REWITALIZOWANYCH POPRZEZ: ZAGOSPODAROWANIE TERENU NAD ZALEWEM, RZEKĄ KORZENIÓWKĄ ORAZ MODERNIZACJĄ KINA GÓRNIK W SZYDŁOWCU”</w:t>
            </w:r>
          </w:p>
          <w:p w:rsidR="004072BF" w:rsidRDefault="004072BF">
            <w:pPr>
              <w:pStyle w:val="Standard"/>
              <w:autoSpaceDE w:val="0"/>
              <w:rPr>
                <w:rFonts w:ascii="Arial" w:eastAsia="Arial" w:hAnsi="Arial" w:cs="Arial"/>
                <w:b/>
                <w:bCs/>
              </w:rPr>
            </w:pPr>
          </w:p>
          <w:p w:rsidR="004072BF" w:rsidRDefault="004072BF">
            <w:pPr>
              <w:pStyle w:val="Standard"/>
              <w:autoSpaceDE w:val="0"/>
              <w:rPr>
                <w:rFonts w:ascii="Arial" w:eastAsia="Arial" w:hAnsi="Arial" w:cs="Arial"/>
                <w:b/>
                <w:bCs/>
              </w:rPr>
            </w:pPr>
          </w:p>
          <w:p w:rsidR="004072BF" w:rsidRDefault="004072BF">
            <w:pPr>
              <w:pStyle w:val="Standard"/>
              <w:autoSpaceDE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072BF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24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A82DBC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ARDES INWESTYCJI</w:t>
            </w:r>
          </w:p>
          <w:p w:rsidR="004072BF" w:rsidRDefault="004072BF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0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9E2D7C">
            <w:pPr>
              <w:pStyle w:val="Standard"/>
              <w:tabs>
                <w:tab w:val="left" w:pos="960"/>
              </w:tabs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UL. PARTYZNATÓW, </w:t>
            </w:r>
            <w:bookmarkStart w:id="0" w:name="_GoBack"/>
            <w:bookmarkEnd w:id="0"/>
            <w:r w:rsidR="00A82DBC">
              <w:rPr>
                <w:rFonts w:ascii="Arial" w:hAnsi="Arial" w:cs="Arial"/>
              </w:rPr>
              <w:t>DZ. NR 5772/1 OBR. 0001</w:t>
            </w:r>
          </w:p>
          <w:p w:rsidR="004072BF" w:rsidRDefault="00A82DBC">
            <w:pPr>
              <w:pStyle w:val="Standard"/>
              <w:tabs>
                <w:tab w:val="left" w:pos="960"/>
              </w:tabs>
              <w:autoSpaceDE w:val="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JEDN. EWID. 143005_4 SZYDŁOWIEC</w:t>
            </w:r>
          </w:p>
          <w:p w:rsidR="004072BF" w:rsidRDefault="004072BF">
            <w:pPr>
              <w:pStyle w:val="Standard"/>
              <w:autoSpaceDE w:val="0"/>
              <w:rPr>
                <w:rFonts w:ascii="Arial,Bold" w:eastAsia="Arial,Bold" w:hAnsi="Arial,Bold" w:cs="Arial,Bold"/>
                <w:sz w:val="20"/>
                <w:szCs w:val="20"/>
              </w:rPr>
            </w:pPr>
          </w:p>
          <w:p w:rsidR="004072BF" w:rsidRDefault="004072BF">
            <w:pPr>
              <w:pStyle w:val="Standard"/>
              <w:jc w:val="both"/>
              <w:rPr>
                <w:rFonts w:ascii="Arial" w:hAnsi="Arial" w:cs="Arial"/>
              </w:rPr>
            </w:pPr>
          </w:p>
        </w:tc>
      </w:tr>
      <w:tr w:rsidR="004072BF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24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A82DBC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INWESTOR</w:t>
            </w:r>
          </w:p>
          <w:p w:rsidR="004072BF" w:rsidRDefault="004072BF">
            <w:pPr>
              <w:pStyle w:val="Standard"/>
              <w:rPr>
                <w:rFonts w:ascii="Arial" w:hAnsi="Arial" w:cs="Arial"/>
                <w:shd w:val="clear" w:color="auto" w:fill="FFFF00"/>
              </w:rPr>
            </w:pPr>
          </w:p>
          <w:p w:rsidR="004072BF" w:rsidRDefault="004072BF">
            <w:pPr>
              <w:pStyle w:val="Standard"/>
              <w:rPr>
                <w:rFonts w:ascii="Arial" w:hAnsi="Arial" w:cs="Arial"/>
                <w:shd w:val="clear" w:color="auto" w:fill="FFFF00"/>
              </w:rPr>
            </w:pPr>
          </w:p>
        </w:tc>
        <w:tc>
          <w:tcPr>
            <w:tcW w:w="70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A82DBC">
            <w:pPr>
              <w:pStyle w:val="Standard"/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GMIANA SZYDŁOWIEC</w:t>
            </w:r>
          </w:p>
          <w:p w:rsidR="004072BF" w:rsidRDefault="00A82DBC">
            <w:pPr>
              <w:pStyle w:val="Standard"/>
              <w:tabs>
                <w:tab w:val="left" w:pos="960"/>
              </w:tabs>
              <w:autoSpaceDE w:val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UL. RYNEK WIELKI 1; </w:t>
            </w:r>
            <w:r>
              <w:rPr>
                <w:rFonts w:ascii="Arial" w:eastAsia="Arial" w:hAnsi="Arial" w:cs="Arial"/>
                <w:color w:val="000000"/>
              </w:rPr>
              <w:t>26-500 SZYDŁOWIEC</w:t>
            </w:r>
          </w:p>
        </w:tc>
      </w:tr>
      <w:tr w:rsidR="004072B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4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4072BF">
            <w:pPr>
              <w:pStyle w:val="Standard"/>
              <w:snapToGrid w:val="0"/>
              <w:jc w:val="both"/>
              <w:rPr>
                <w:rFonts w:ascii="Arial" w:hAnsi="Arial" w:cs="Arial"/>
                <w:sz w:val="16"/>
              </w:rPr>
            </w:pPr>
          </w:p>
          <w:p w:rsidR="004072BF" w:rsidRDefault="00A82DBC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GŁÓWNY PROJEKTANT</w:t>
            </w:r>
          </w:p>
        </w:tc>
        <w:tc>
          <w:tcPr>
            <w:tcW w:w="70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A82DBC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 inż. arch. Mirosław </w:t>
            </w:r>
            <w:proofErr w:type="spellStart"/>
            <w:r>
              <w:rPr>
                <w:rFonts w:ascii="Arial" w:hAnsi="Arial" w:cs="Arial"/>
              </w:rPr>
              <w:t>Macioszek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</w:p>
          <w:p w:rsidR="004072BF" w:rsidRDefault="00A82DB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</w:t>
            </w:r>
            <w:proofErr w:type="spellStart"/>
            <w:r>
              <w:rPr>
                <w:rFonts w:ascii="Arial" w:hAnsi="Arial" w:cs="Arial"/>
              </w:rPr>
              <w:t>upr</w:t>
            </w:r>
            <w:proofErr w:type="spellEnd"/>
            <w:r>
              <w:rPr>
                <w:rFonts w:ascii="Arial" w:hAnsi="Arial" w:cs="Arial"/>
              </w:rPr>
              <w:t>. MPOIA/090/2010</w:t>
            </w:r>
          </w:p>
          <w:p w:rsidR="004072BF" w:rsidRDefault="004072BF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4072BF" w:rsidRDefault="004072BF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4072BF" w:rsidRDefault="004072BF">
            <w:pPr>
              <w:pStyle w:val="Standard"/>
              <w:jc w:val="both"/>
              <w:rPr>
                <w:rFonts w:ascii="Arial" w:hAnsi="Arial" w:cs="Arial"/>
              </w:rPr>
            </w:pPr>
          </w:p>
        </w:tc>
      </w:tr>
      <w:tr w:rsidR="004072B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4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4072BF">
            <w:pPr>
              <w:pStyle w:val="Standard"/>
              <w:snapToGrid w:val="0"/>
              <w:jc w:val="both"/>
              <w:rPr>
                <w:rFonts w:ascii="Arial" w:hAnsi="Arial" w:cs="Arial"/>
                <w:sz w:val="16"/>
              </w:rPr>
            </w:pPr>
          </w:p>
          <w:p w:rsidR="004072BF" w:rsidRDefault="00A82DBC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SPRAWDZAJĄCY</w:t>
            </w:r>
          </w:p>
        </w:tc>
        <w:tc>
          <w:tcPr>
            <w:tcW w:w="70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A82DBC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 inż. arch. Paweł </w:t>
            </w:r>
            <w:proofErr w:type="spellStart"/>
            <w:r>
              <w:rPr>
                <w:rFonts w:ascii="Arial" w:hAnsi="Arial" w:cs="Arial"/>
              </w:rPr>
              <w:t>Orlef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</w:p>
          <w:p w:rsidR="004072BF" w:rsidRDefault="00A82DBC">
            <w:pPr>
              <w:pStyle w:val="Standard"/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</w:t>
            </w:r>
            <w:proofErr w:type="spellStart"/>
            <w:r>
              <w:rPr>
                <w:rFonts w:ascii="Arial" w:hAnsi="Arial" w:cs="Arial"/>
              </w:rPr>
              <w:t>upr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Rz</w:t>
            </w:r>
            <w:proofErr w:type="spellEnd"/>
            <w:r>
              <w:rPr>
                <w:rFonts w:ascii="Arial" w:hAnsi="Arial" w:cs="Arial"/>
              </w:rPr>
              <w:t>/A-06/05</w:t>
            </w:r>
          </w:p>
          <w:p w:rsidR="004072BF" w:rsidRDefault="004072BF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4072BF" w:rsidRDefault="004072BF">
            <w:pPr>
              <w:pStyle w:val="Standard"/>
              <w:jc w:val="both"/>
              <w:rPr>
                <w:rFonts w:ascii="Arial" w:hAnsi="Arial" w:cs="Arial"/>
              </w:rPr>
            </w:pPr>
          </w:p>
        </w:tc>
      </w:tr>
      <w:tr w:rsidR="004072BF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244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A82DBC">
            <w:pPr>
              <w:pStyle w:val="Standard"/>
              <w:snapToGrid w:val="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ZESPÓŁ:</w:t>
            </w:r>
          </w:p>
        </w:tc>
        <w:tc>
          <w:tcPr>
            <w:tcW w:w="70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072BF" w:rsidRDefault="00A82DBC">
            <w:pPr>
              <w:pStyle w:val="Standard"/>
              <w:spacing w:line="0" w:lineRule="atLeast"/>
              <w:rPr>
                <w:rFonts w:ascii="Arial" w:eastAsia="Arial" w:hAnsi="Arial" w:cs="Arial"/>
                <w:sz w:val="23"/>
              </w:rPr>
            </w:pPr>
            <w:r>
              <w:rPr>
                <w:rFonts w:ascii="Arial" w:eastAsia="Arial" w:hAnsi="Arial" w:cs="Arial"/>
                <w:sz w:val="23"/>
              </w:rPr>
              <w:t>inż. arch. Karol Piszczek</w:t>
            </w:r>
          </w:p>
        </w:tc>
      </w:tr>
    </w:tbl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 w:rsidP="003633A3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4072BF" w:rsidP="003633A3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:rsidR="003633A3" w:rsidRDefault="003633A3" w:rsidP="003633A3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p w:rsidR="004072BF" w:rsidRDefault="004072BF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072BF" w:rsidRDefault="00A82DBC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</w:rPr>
        <w:t>Kraków, marzec</w:t>
      </w:r>
      <w:r>
        <w:rPr>
          <w:rFonts w:ascii="Arial" w:hAnsi="Arial" w:cs="Arial"/>
          <w:sz w:val="26"/>
          <w:szCs w:val="26"/>
        </w:rPr>
        <w:t xml:space="preserve"> 2019</w:t>
      </w:r>
    </w:p>
    <w:sectPr w:rsidR="004072BF">
      <w:headerReference w:type="default" r:id="rId8"/>
      <w:pgSz w:w="11906" w:h="16838"/>
      <w:pgMar w:top="1562" w:right="1286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DBC" w:rsidRDefault="00A82DBC">
      <w:r>
        <w:separator/>
      </w:r>
    </w:p>
  </w:endnote>
  <w:endnote w:type="continuationSeparator" w:id="0">
    <w:p w:rsidR="00A82DBC" w:rsidRDefault="00A82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ヒラギノ角ゴ Pro W3"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Bold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DBC" w:rsidRDefault="00A82DBC">
      <w:r>
        <w:rPr>
          <w:color w:val="000000"/>
        </w:rPr>
        <w:ptab w:relativeTo="margin" w:alignment="center" w:leader="none"/>
      </w:r>
    </w:p>
  </w:footnote>
  <w:footnote w:type="continuationSeparator" w:id="0">
    <w:p w:rsidR="00A82DBC" w:rsidRDefault="00A82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3A3" w:rsidRPr="00556037" w:rsidRDefault="003633A3" w:rsidP="003633A3">
    <w:pPr>
      <w:pStyle w:val="Nagwek"/>
      <w:ind w:firstLine="2832"/>
      <w:jc w:val="center"/>
      <w:rPr>
        <w:rFonts w:ascii="Calibri" w:hAnsi="Calibri" w:cs="Calibri"/>
      </w:rPr>
    </w:pPr>
    <w:r>
      <w:rPr>
        <w:rFonts w:ascii="Calibri" w:hAnsi="Calibri" w:cs="Calibri"/>
        <w:noProof/>
        <w:lang w:eastAsia="pl-PL"/>
      </w:rPr>
      <w:drawing>
        <wp:anchor distT="0" distB="0" distL="114935" distR="114935" simplePos="0" relativeHeight="251659264" behindDoc="0" locked="0" layoutInCell="1" allowOverlap="1" wp14:anchorId="1D9EE0CD" wp14:editId="7322DA8E">
          <wp:simplePos x="0" y="0"/>
          <wp:positionH relativeFrom="column">
            <wp:posOffset>668655</wp:posOffset>
          </wp:positionH>
          <wp:positionV relativeFrom="paragraph">
            <wp:posOffset>-37465</wp:posOffset>
          </wp:positionV>
          <wp:extent cx="1426210" cy="435610"/>
          <wp:effectExtent l="0" t="0" r="2540" b="254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5" t="-18" r="-15" b="-18"/>
                  <a:stretch>
                    <a:fillRect/>
                  </a:stretch>
                </pic:blipFill>
                <pic:spPr bwMode="auto">
                  <a:xfrm>
                    <a:off x="0" y="0"/>
                    <a:ext cx="1426210" cy="43561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6037">
      <w:rPr>
        <w:rFonts w:ascii="Calibri" w:hAnsi="Calibri" w:cs="Calibri"/>
      </w:rPr>
      <w:t>SLO SP. Z O.O. SPÓŁKA KOMANDYTOWA</w:t>
    </w:r>
  </w:p>
  <w:p w:rsidR="003633A3" w:rsidRPr="00556037" w:rsidRDefault="003633A3" w:rsidP="003633A3">
    <w:pPr>
      <w:pStyle w:val="Nagwek"/>
      <w:ind w:firstLine="2832"/>
      <w:jc w:val="center"/>
      <w:rPr>
        <w:rFonts w:ascii="Calibri" w:hAnsi="Calibri" w:cs="Calibri"/>
      </w:rPr>
    </w:pPr>
    <w:r w:rsidRPr="00556037">
      <w:rPr>
        <w:rFonts w:ascii="Calibri" w:hAnsi="Calibri" w:cs="Calibri"/>
      </w:rPr>
      <w:t>32-010 Kocmyrzów, Krzysztoforzyce 203</w:t>
    </w:r>
  </w:p>
  <w:p w:rsidR="003633A3" w:rsidRDefault="003633A3" w:rsidP="003633A3">
    <w:pPr>
      <w:pStyle w:val="Nagwek"/>
    </w:pPr>
  </w:p>
  <w:p w:rsidR="003633A3" w:rsidRDefault="003633A3" w:rsidP="003633A3">
    <w:pPr>
      <w:pStyle w:val="Nagwek"/>
    </w:pPr>
  </w:p>
  <w:p w:rsidR="003633A3" w:rsidRDefault="003633A3">
    <w:pPr>
      <w:pStyle w:val="Nagwek"/>
    </w:pPr>
  </w:p>
  <w:p w:rsidR="003633A3" w:rsidRDefault="003633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6E5"/>
    <w:multiLevelType w:val="multilevel"/>
    <w:tmpl w:val="1EEEE04E"/>
    <w:styleLink w:val="WW8Num1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0B480A74"/>
    <w:multiLevelType w:val="multilevel"/>
    <w:tmpl w:val="464661FC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12A57E0C"/>
    <w:multiLevelType w:val="multilevel"/>
    <w:tmpl w:val="C5C0DCFC"/>
    <w:styleLink w:val="WW8Num16"/>
    <w:lvl w:ilvl="0">
      <w:start w:val="1"/>
      <w:numFmt w:val="decimal"/>
      <w:lvlText w:val="%1."/>
      <w:lvlJc w:val="left"/>
      <w:rPr>
        <w:sz w:val="24"/>
        <w:szCs w:val="24"/>
      </w:rPr>
    </w:lvl>
    <w:lvl w:ilvl="1">
      <w:start w:val="1"/>
      <w:numFmt w:val="decimal"/>
      <w:lvlText w:val="%1.%2."/>
      <w:lvlJc w:val="left"/>
      <w:rPr>
        <w:b/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16252FCD"/>
    <w:multiLevelType w:val="multilevel"/>
    <w:tmpl w:val="0B4E2EC4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">
    <w:nsid w:val="22486CFE"/>
    <w:multiLevelType w:val="multilevel"/>
    <w:tmpl w:val="3334D19C"/>
    <w:styleLink w:val="WW8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24FD472B"/>
    <w:multiLevelType w:val="multilevel"/>
    <w:tmpl w:val="F1E0CCBA"/>
    <w:styleLink w:val="WW8Num2"/>
    <w:lvl w:ilvl="0">
      <w:start w:val="1"/>
      <w:numFmt w:val="upperLetter"/>
      <w:lvlText w:val="%1-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348C2F4A"/>
    <w:multiLevelType w:val="multilevel"/>
    <w:tmpl w:val="D37840BA"/>
    <w:styleLink w:val="WW8Num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36521B16"/>
    <w:multiLevelType w:val="multilevel"/>
    <w:tmpl w:val="9C8C2B30"/>
    <w:styleLink w:val="WW8Num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3DE11211"/>
    <w:multiLevelType w:val="multilevel"/>
    <w:tmpl w:val="A4A0FF84"/>
    <w:styleLink w:val="WW8Num1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>
    <w:nsid w:val="471E0BBA"/>
    <w:multiLevelType w:val="multilevel"/>
    <w:tmpl w:val="2EC0D3E2"/>
    <w:styleLink w:val="WW8Num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47A373B0"/>
    <w:multiLevelType w:val="multilevel"/>
    <w:tmpl w:val="1480D6AC"/>
    <w:styleLink w:val="WW8Num1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4E265E22"/>
    <w:multiLevelType w:val="multilevel"/>
    <w:tmpl w:val="FB8A8FB6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50BB5F5F"/>
    <w:multiLevelType w:val="multilevel"/>
    <w:tmpl w:val="037C1474"/>
    <w:styleLink w:val="WW8Num9"/>
    <w:lvl w:ilvl="0">
      <w:start w:val="1"/>
      <w:numFmt w:val="decimal"/>
      <w:pStyle w:val="Contents1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>
    <w:nsid w:val="68183981"/>
    <w:multiLevelType w:val="multilevel"/>
    <w:tmpl w:val="938AB0DA"/>
    <w:styleLink w:val="WW8Num1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>
    <w:nsid w:val="72EB6429"/>
    <w:multiLevelType w:val="multilevel"/>
    <w:tmpl w:val="9DE0461A"/>
    <w:styleLink w:val="WW8Num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>
    <w:nsid w:val="739978C4"/>
    <w:multiLevelType w:val="multilevel"/>
    <w:tmpl w:val="7A7C8C40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>
    <w:nsid w:val="742927DA"/>
    <w:multiLevelType w:val="multilevel"/>
    <w:tmpl w:val="0980DC0E"/>
    <w:styleLink w:val="WW8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7C6F7113"/>
    <w:multiLevelType w:val="multilevel"/>
    <w:tmpl w:val="6164B78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"/>
  </w:num>
  <w:num w:numId="5">
    <w:abstractNumId w:val="6"/>
  </w:num>
  <w:num w:numId="6">
    <w:abstractNumId w:val="11"/>
  </w:num>
  <w:num w:numId="7">
    <w:abstractNumId w:val="14"/>
  </w:num>
  <w:num w:numId="8">
    <w:abstractNumId w:val="16"/>
  </w:num>
  <w:num w:numId="9">
    <w:abstractNumId w:val="12"/>
  </w:num>
  <w:num w:numId="10">
    <w:abstractNumId w:val="17"/>
  </w:num>
  <w:num w:numId="11">
    <w:abstractNumId w:val="10"/>
  </w:num>
  <w:num w:numId="12">
    <w:abstractNumId w:val="0"/>
  </w:num>
  <w:num w:numId="13">
    <w:abstractNumId w:val="13"/>
  </w:num>
  <w:num w:numId="14">
    <w:abstractNumId w:val="3"/>
  </w:num>
  <w:num w:numId="15">
    <w:abstractNumId w:val="8"/>
  </w:num>
  <w:num w:numId="16">
    <w:abstractNumId w:val="2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72BF"/>
    <w:rsid w:val="00143E79"/>
    <w:rsid w:val="003633A3"/>
    <w:rsid w:val="004072BF"/>
    <w:rsid w:val="009E2D7C"/>
    <w:rsid w:val="00A8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Standard"/>
    <w:next w:val="Standar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Pr>
      <w:rFonts w:ascii="BankGothic Md BT" w:hAnsi="BankGothic Md BT" w:cs="BankGothic Md BT"/>
      <w:b/>
      <w:sz w:val="40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tents1">
    <w:name w:val="Contents 1"/>
    <w:basedOn w:val="Standard"/>
    <w:next w:val="Standard"/>
    <w:pPr>
      <w:numPr>
        <w:numId w:val="9"/>
      </w:numPr>
      <w:ind w:left="360"/>
    </w:pPr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sz w:val="20"/>
      <w:szCs w:val="20"/>
    </w:rPr>
  </w:style>
  <w:style w:type="paragraph" w:styleId="Tytu">
    <w:name w:val="Title"/>
    <w:basedOn w:val="Standard"/>
    <w:next w:val="Podtytu"/>
    <w:pPr>
      <w:jc w:val="center"/>
    </w:pPr>
    <w:rPr>
      <w:b/>
      <w:sz w:val="28"/>
      <w:szCs w:val="20"/>
    </w:rPr>
  </w:style>
  <w:style w:type="paragraph" w:styleId="Podtytu">
    <w:name w:val="Subtitle"/>
    <w:basedOn w:val="Standard"/>
    <w:next w:val="Standard"/>
    <w:pPr>
      <w:spacing w:after="60"/>
      <w:jc w:val="center"/>
      <w:outlineLvl w:val="1"/>
    </w:pPr>
    <w:rPr>
      <w:rFonts w:ascii="Cambria" w:hAnsi="Cambria"/>
    </w:rPr>
  </w:style>
  <w:style w:type="paragraph" w:styleId="Tekstpodstawowy2">
    <w:name w:val="Body Text 2"/>
    <w:basedOn w:val="Standard"/>
    <w:rPr>
      <w:rFonts w:ascii="Tahoma" w:hAnsi="Tahoma" w:cs="Tahoma"/>
    </w:rPr>
  </w:style>
  <w:style w:type="paragraph" w:styleId="Tekstblokowy">
    <w:name w:val="Block Text"/>
    <w:basedOn w:val="Standard"/>
    <w:pPr>
      <w:spacing w:line="360" w:lineRule="auto"/>
      <w:ind w:left="284" w:right="382" w:hanging="284"/>
    </w:pPr>
    <w:rPr>
      <w:rFonts w:ascii="Arial" w:hAnsi="Arial" w:cs="Arial"/>
      <w:b/>
      <w:sz w:val="22"/>
    </w:rPr>
  </w:style>
  <w:style w:type="paragraph" w:styleId="Lista3">
    <w:name w:val="List 3"/>
    <w:basedOn w:val="Standard"/>
    <w:pPr>
      <w:tabs>
        <w:tab w:val="left" w:pos="1983"/>
      </w:tabs>
      <w:ind w:left="849" w:hanging="283"/>
      <w:jc w:val="both"/>
    </w:pPr>
    <w:rPr>
      <w:rFonts w:ascii="Arial" w:hAnsi="Arial" w:cs="Arial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sz w:val="20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Normalny1">
    <w:name w:val="Normalny1"/>
    <w:pPr>
      <w:widowControl/>
    </w:pPr>
    <w:rPr>
      <w:rFonts w:eastAsia="ヒラギノ角ゴ Pro W3" w:cs="Times New Roman"/>
      <w:color w:val="000000"/>
      <w:szCs w:val="20"/>
      <w:lang w:bidi="ar-SA"/>
    </w:rPr>
  </w:style>
  <w:style w:type="paragraph" w:customStyle="1" w:styleId="Default">
    <w:name w:val="Default"/>
    <w:pPr>
      <w:widowControl/>
      <w:autoSpaceDE w:val="0"/>
    </w:pPr>
    <w:rPr>
      <w:rFonts w:ascii="Verdana" w:eastAsia="Times New Roman" w:hAnsi="Verdana" w:cs="Verdana"/>
      <w:color w:val="000000"/>
      <w:lang w:bidi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sz w:val="24"/>
      <w:szCs w:val="24"/>
    </w:rPr>
  </w:style>
  <w:style w:type="character" w:customStyle="1" w:styleId="WW8Num16z1">
    <w:name w:val="WW8Num16z1"/>
    <w:rPr>
      <w:b/>
      <w:sz w:val="24"/>
      <w:szCs w:val="24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Nagwek6Znak">
    <w:name w:val="Nagłówek 6 Znak"/>
    <w:rPr>
      <w:b/>
      <w:bCs/>
      <w:sz w:val="22"/>
      <w:szCs w:val="22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Standard"/>
    <w:next w:val="Standar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Pr>
      <w:rFonts w:ascii="BankGothic Md BT" w:hAnsi="BankGothic Md BT" w:cs="BankGothic Md BT"/>
      <w:b/>
      <w:sz w:val="40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tents1">
    <w:name w:val="Contents 1"/>
    <w:basedOn w:val="Standard"/>
    <w:next w:val="Standard"/>
    <w:pPr>
      <w:numPr>
        <w:numId w:val="9"/>
      </w:numPr>
      <w:ind w:left="360"/>
    </w:pPr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sz w:val="20"/>
      <w:szCs w:val="20"/>
    </w:rPr>
  </w:style>
  <w:style w:type="paragraph" w:styleId="Tytu">
    <w:name w:val="Title"/>
    <w:basedOn w:val="Standard"/>
    <w:next w:val="Podtytu"/>
    <w:pPr>
      <w:jc w:val="center"/>
    </w:pPr>
    <w:rPr>
      <w:b/>
      <w:sz w:val="28"/>
      <w:szCs w:val="20"/>
    </w:rPr>
  </w:style>
  <w:style w:type="paragraph" w:styleId="Podtytu">
    <w:name w:val="Subtitle"/>
    <w:basedOn w:val="Standard"/>
    <w:next w:val="Standard"/>
    <w:pPr>
      <w:spacing w:after="60"/>
      <w:jc w:val="center"/>
      <w:outlineLvl w:val="1"/>
    </w:pPr>
    <w:rPr>
      <w:rFonts w:ascii="Cambria" w:hAnsi="Cambria"/>
    </w:rPr>
  </w:style>
  <w:style w:type="paragraph" w:styleId="Tekstpodstawowy2">
    <w:name w:val="Body Text 2"/>
    <w:basedOn w:val="Standard"/>
    <w:rPr>
      <w:rFonts w:ascii="Tahoma" w:hAnsi="Tahoma" w:cs="Tahoma"/>
    </w:rPr>
  </w:style>
  <w:style w:type="paragraph" w:styleId="Tekstblokowy">
    <w:name w:val="Block Text"/>
    <w:basedOn w:val="Standard"/>
    <w:pPr>
      <w:spacing w:line="360" w:lineRule="auto"/>
      <w:ind w:left="284" w:right="382" w:hanging="284"/>
    </w:pPr>
    <w:rPr>
      <w:rFonts w:ascii="Arial" w:hAnsi="Arial" w:cs="Arial"/>
      <w:b/>
      <w:sz w:val="22"/>
    </w:rPr>
  </w:style>
  <w:style w:type="paragraph" w:styleId="Lista3">
    <w:name w:val="List 3"/>
    <w:basedOn w:val="Standard"/>
    <w:pPr>
      <w:tabs>
        <w:tab w:val="left" w:pos="1983"/>
      </w:tabs>
      <w:ind w:left="849" w:hanging="283"/>
      <w:jc w:val="both"/>
    </w:pPr>
    <w:rPr>
      <w:rFonts w:ascii="Arial" w:hAnsi="Arial" w:cs="Arial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sz w:val="20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Normalny1">
    <w:name w:val="Normalny1"/>
    <w:pPr>
      <w:widowControl/>
    </w:pPr>
    <w:rPr>
      <w:rFonts w:eastAsia="ヒラギノ角ゴ Pro W3" w:cs="Times New Roman"/>
      <w:color w:val="000000"/>
      <w:szCs w:val="20"/>
      <w:lang w:bidi="ar-SA"/>
    </w:rPr>
  </w:style>
  <w:style w:type="paragraph" w:customStyle="1" w:styleId="Default">
    <w:name w:val="Default"/>
    <w:pPr>
      <w:widowControl/>
      <w:autoSpaceDE w:val="0"/>
    </w:pPr>
    <w:rPr>
      <w:rFonts w:ascii="Verdana" w:eastAsia="Times New Roman" w:hAnsi="Verdana" w:cs="Verdana"/>
      <w:color w:val="000000"/>
      <w:lang w:bidi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sz w:val="24"/>
      <w:szCs w:val="24"/>
    </w:rPr>
  </w:style>
  <w:style w:type="character" w:customStyle="1" w:styleId="WW8Num16z1">
    <w:name w:val="WW8Num16z1"/>
    <w:rPr>
      <w:b/>
      <w:sz w:val="24"/>
      <w:szCs w:val="24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PodtytuZnak">
    <w:name w:val="Podtytuł Znak"/>
    <w:rPr>
      <w:rFonts w:ascii="Cambria" w:eastAsia="Times New Roman" w:hAnsi="Cambria" w:cs="Times New Roman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Nagwek6Znak">
    <w:name w:val="Nagłówek 6 Znak"/>
    <w:rPr>
      <w:b/>
      <w:bCs/>
      <w:sz w:val="22"/>
      <w:szCs w:val="22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http://www</vt:lpstr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http://www</dc:title>
  <dc:creator>PP</dc:creator>
  <cp:lastModifiedBy>konto2</cp:lastModifiedBy>
  <cp:revision>3</cp:revision>
  <cp:lastPrinted>2019-03-27T08:27:00Z</cp:lastPrinted>
  <dcterms:created xsi:type="dcterms:W3CDTF">2015-12-02T17:45:00Z</dcterms:created>
  <dcterms:modified xsi:type="dcterms:W3CDTF">2019-03-27T08:29:00Z</dcterms:modified>
</cp:coreProperties>
</file>