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 „</w:t>
      </w:r>
      <w:r w:rsidR="003C4BAC">
        <w:rPr>
          <w:sz w:val="24"/>
          <w:szCs w:val="24"/>
        </w:rPr>
        <w:t>Budowa boiska do piłki nożnej plażowej nad zalewem w Szydłowcu”</w:t>
      </w:r>
      <w:r w:rsidR="002A4F7F" w:rsidRPr="002A4F7F">
        <w:rPr>
          <w:sz w:val="24"/>
          <w:szCs w:val="24"/>
        </w:rPr>
        <w:t xml:space="preserve"> w ramach realizacji projektu pn. „Rozwój aktywności społeczno – gospodarczej obszarów rewitalizowanych poprzez zagospodarowanie terenu nad Zalewem, rzeką Korzeniówką oraz modernizację kina Górnik”</w:t>
      </w:r>
      <w:r>
        <w:rPr>
          <w:sz w:val="24"/>
          <w:szCs w:val="24"/>
        </w:rPr>
        <w:t xml:space="preserve">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3C4BAC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1C52" w:rsidRDefault="001340A7" w:rsidP="003C4BAC">
      <w:pPr>
        <w:spacing w:line="360" w:lineRule="auto"/>
        <w:ind w:left="3540" w:firstLine="708"/>
        <w:jc w:val="center"/>
      </w:pPr>
      <w:bookmarkStart w:id="0" w:name="_GoBack"/>
      <w:bookmarkEnd w:id="0"/>
      <w:r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BAC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340A7"/>
    <w:rsid w:val="002A4F7F"/>
    <w:rsid w:val="003C4BAC"/>
    <w:rsid w:val="004820B3"/>
    <w:rsid w:val="00532357"/>
    <w:rsid w:val="00641B55"/>
    <w:rsid w:val="00A0667F"/>
    <w:rsid w:val="00B413B2"/>
    <w:rsid w:val="00C50B42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2019-06-14T10:22:00Z</cp:lastPrinted>
  <dcterms:created xsi:type="dcterms:W3CDTF">2016-09-05T06:43:00Z</dcterms:created>
  <dcterms:modified xsi:type="dcterms:W3CDTF">2019-06-14T10:23:00Z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