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rFonts w:cs="Arial" w:ascii="Times New Roman" w:hAnsi="Times New Roman"/>
          <w:b w:val="false"/>
          <w:bCs w:val="false"/>
          <w:sz w:val="24"/>
          <w:szCs w:val="24"/>
        </w:rPr>
        <w:t>Załącznik Nr 9</w:t>
      </w:r>
    </w:p>
    <w:p>
      <w:pPr>
        <w:pStyle w:val="ListParagraph"/>
        <w:ind w:left="0" w:hanging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(projekt)</w:t>
      </w:r>
    </w:p>
    <w:p>
      <w:pPr>
        <w:pStyle w:val="ListParagraph"/>
        <w:ind w:lef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ListParagraph"/>
        <w:ind w:lef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UMOWA Nr ..............…  </w:t>
      </w:r>
    </w:p>
    <w:p>
      <w:pPr>
        <w:pStyle w:val="ListParagraph"/>
        <w:ind w:lef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NewRomanPSMT;Times New Roman"/>
          <w:sz w:val="24"/>
          <w:szCs w:val="24"/>
        </w:rPr>
      </w:pPr>
      <w:r>
        <w:rPr>
          <w:rFonts w:cs="TimesNewRomanPSMT;Times New Roman" w:ascii="Times New Roman" w:hAnsi="Times New Roman"/>
          <w:sz w:val="24"/>
          <w:szCs w:val="24"/>
        </w:rPr>
        <w:t>zawarta w dniu …................................. r. w Szydłowcu, pomiędzy:</w:t>
      </w:r>
    </w:p>
    <w:p>
      <w:pPr>
        <w:pStyle w:val="Normal"/>
        <w:spacing w:before="0" w:after="0"/>
        <w:rPr>
          <w:rFonts w:ascii="Times New Roman" w:hAnsi="Times New Roman" w:cs="TimesNewRomanPSMT;Times New Roman"/>
          <w:sz w:val="24"/>
          <w:szCs w:val="24"/>
        </w:rPr>
      </w:pPr>
      <w:r>
        <w:rPr>
          <w:rFonts w:cs="TimesNewRomanPSMT;Times New Roman" w:ascii="Times New Roman" w:hAnsi="Times New Roman"/>
          <w:sz w:val="24"/>
          <w:szCs w:val="24"/>
        </w:rPr>
        <w:t xml:space="preserve">Gminą Szydłowiec, mającą swą siedzibę w Szydłowcu, Pl. Rynek Wielki 1 </w:t>
      </w:r>
    </w:p>
    <w:p>
      <w:pPr>
        <w:pStyle w:val="Normal"/>
        <w:spacing w:before="0" w:after="0"/>
        <w:rPr>
          <w:rFonts w:ascii="Times New Roman" w:hAnsi="Times New Roman" w:cs="TimesNewRomanPSMT;Times New Roman"/>
          <w:sz w:val="24"/>
          <w:szCs w:val="24"/>
        </w:rPr>
      </w:pPr>
      <w:r>
        <w:rPr>
          <w:rFonts w:cs="TimesNewRomanPSMT;Times New Roman" w:ascii="Times New Roman" w:hAnsi="Times New Roman"/>
          <w:sz w:val="24"/>
          <w:szCs w:val="24"/>
        </w:rPr>
        <w:t>NIP 799-191-31-58,</w:t>
      </w:r>
    </w:p>
    <w:p>
      <w:pPr>
        <w:pStyle w:val="Normal"/>
        <w:spacing w:before="0" w:after="0"/>
        <w:rPr>
          <w:rFonts w:ascii="Times New Roman" w:hAnsi="Times New Roman" w:cs="TimesNewRomanPSMT;Times New Roman"/>
          <w:sz w:val="24"/>
          <w:szCs w:val="24"/>
        </w:rPr>
      </w:pPr>
      <w:r>
        <w:rPr>
          <w:rFonts w:cs="TimesNewRomanPSMT;Times New Roman" w:ascii="Times New Roman" w:hAnsi="Times New Roman"/>
          <w:sz w:val="24"/>
          <w:szCs w:val="24"/>
        </w:rPr>
        <w:t>reprezentowaną przez:</w:t>
      </w:r>
    </w:p>
    <w:p>
      <w:pPr>
        <w:pStyle w:val="Normal"/>
        <w:spacing w:before="0" w:after="0"/>
        <w:rPr>
          <w:rFonts w:ascii="Times New Roman" w:hAnsi="Times New Roman" w:cs="TimesNewRomanPSMT;Times New Roman"/>
          <w:sz w:val="24"/>
          <w:szCs w:val="24"/>
        </w:rPr>
      </w:pPr>
      <w:r>
        <w:rPr>
          <w:rFonts w:cs="TimesNewRomanPSMT;Times New Roman" w:ascii="Times New Roman" w:hAnsi="Times New Roman"/>
          <w:sz w:val="24"/>
          <w:szCs w:val="24"/>
        </w:rPr>
        <w:t>Pana Artura Ludwa – Burmistrza Szydłowca</w:t>
      </w:r>
    </w:p>
    <w:p>
      <w:pPr>
        <w:pStyle w:val="Normal"/>
        <w:spacing w:before="0" w:after="0"/>
        <w:rPr>
          <w:rFonts w:ascii="Times New Roman" w:hAnsi="Times New Roman" w:cs="TimesNewRomanPSMT;Times New Roman"/>
          <w:sz w:val="24"/>
          <w:szCs w:val="24"/>
        </w:rPr>
      </w:pPr>
      <w:r>
        <w:rPr>
          <w:rFonts w:cs="TimesNewRomanPSMT;Times New Roman" w:ascii="Times New Roman" w:hAnsi="Times New Roman"/>
          <w:sz w:val="24"/>
          <w:szCs w:val="24"/>
        </w:rPr>
        <w:t>przy kontrasygnacie Skarbnika Gminy Pani Iwony Czarnoty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NewRomanPSMT;Times New Roman" w:ascii="Times New Roman" w:hAnsi="Times New Roman"/>
          <w:sz w:val="24"/>
          <w:szCs w:val="24"/>
        </w:rPr>
        <w:t xml:space="preserve">zwaną dalej </w:t>
      </w:r>
      <w:r>
        <w:rPr>
          <w:rFonts w:cs="TimesNewRomanPS-BoldMT" w:ascii="Times New Roman" w:hAnsi="Times New Roman"/>
          <w:b/>
          <w:bCs/>
          <w:sz w:val="24"/>
          <w:szCs w:val="24"/>
        </w:rPr>
        <w:t>„Zamawiającym”</w:t>
      </w:r>
    </w:p>
    <w:p>
      <w:pPr>
        <w:pStyle w:val="Normal"/>
        <w:spacing w:before="0" w:after="0"/>
        <w:rPr>
          <w:rFonts w:ascii="Times New Roman" w:hAnsi="Times New Roman" w:cs="TimesNewRomanPSMT;Times New Roman"/>
          <w:sz w:val="24"/>
          <w:szCs w:val="24"/>
        </w:rPr>
      </w:pPr>
      <w:r>
        <w:rPr>
          <w:rFonts w:cs="TimesNewRomanPSMT;Times New Roman" w:ascii="Times New Roman" w:hAnsi="Times New Roman"/>
          <w:sz w:val="24"/>
          <w:szCs w:val="24"/>
        </w:rPr>
        <w:t>a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eastAsia="TimesNewRomanPSMT;Times New Roman" w:cs="TimesNewRomanPSMT;Times New Roman" w:ascii="Times New Roman" w:hAnsi="Times New Roman"/>
          <w:sz w:val="24"/>
          <w:szCs w:val="24"/>
        </w:rPr>
        <w:t>…</w:t>
      </w:r>
      <w:r>
        <w:rPr>
          <w:rFonts w:eastAsia="TimesNewRomanPSMT;Times New Roman" w:cs="TimesNewRomanPSMT;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TimesNewRomanPSMT;Times New Roman" w:ascii="Times New Roman" w:hAnsi="Times New Roman"/>
          <w:sz w:val="24"/>
          <w:szCs w:val="24"/>
        </w:rPr>
        <w:t>z siedzibą: …...........................................................................................................................................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NewRomanPSMT;Times New Roman"/>
          <w:sz w:val="24"/>
          <w:szCs w:val="24"/>
        </w:rPr>
      </w:pPr>
      <w:r>
        <w:rPr>
          <w:rFonts w:cs="TimesNewRomanPSMT;Times New Roman" w:ascii="Times New Roman" w:hAnsi="Times New Roman"/>
          <w:sz w:val="24"/>
          <w:szCs w:val="24"/>
        </w:rPr>
        <w:t>reprezentowanym przez</w:t>
      </w:r>
    </w:p>
    <w:p>
      <w:pPr>
        <w:pStyle w:val="Normal"/>
        <w:numPr>
          <w:ilvl w:val="0"/>
          <w:numId w:val="9"/>
        </w:numPr>
        <w:spacing w:lineRule="auto" w:line="360" w:before="0" w:after="0"/>
        <w:rPr>
          <w:rFonts w:ascii="Times New Roman" w:hAnsi="Times New Roman" w:cs="TimesNewRomanPSMT;Times New Roman"/>
          <w:sz w:val="24"/>
          <w:szCs w:val="24"/>
        </w:rPr>
      </w:pPr>
      <w:r>
        <w:rPr>
          <w:rFonts w:cs="TimesNewRomanPSMT;Times New Roman" w:ascii="Times New Roman" w:hAnsi="Times New Roman"/>
          <w:sz w:val="24"/>
          <w:szCs w:val="24"/>
        </w:rPr>
        <w:t>. ….................................................................…</w:t>
      </w:r>
    </w:p>
    <w:p>
      <w:pPr>
        <w:pStyle w:val="Normal"/>
        <w:numPr>
          <w:ilvl w:val="0"/>
          <w:numId w:val="9"/>
        </w:numPr>
        <w:spacing w:lineRule="auto" w:line="360" w:before="0" w:after="0"/>
        <w:rPr>
          <w:rFonts w:ascii="Times New Roman" w:hAnsi="Times New Roman" w:cs="TimesNewRomanPSMT;Times New Roman"/>
          <w:sz w:val="24"/>
          <w:szCs w:val="24"/>
        </w:rPr>
      </w:pPr>
      <w:r>
        <w:rPr>
          <w:rFonts w:eastAsia="TimesNewRomanPSMT;Times New Roman" w:cs="TimesNewRomanPSMT;Times New Roman" w:ascii="Times New Roman" w:hAnsi="Times New Roman"/>
          <w:sz w:val="24"/>
          <w:szCs w:val="24"/>
        </w:rPr>
        <w:t xml:space="preserve"> …</w:t>
      </w:r>
      <w:r>
        <w:rPr>
          <w:rFonts w:cs="TimesNewRomanPSMT;Times New Roman" w:ascii="Times New Roman" w:hAnsi="Times New Roman"/>
          <w:sz w:val="24"/>
          <w:szCs w:val="24"/>
        </w:rPr>
        <w:t>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cs="TimesNewRomanPSMT;Times New Roman" w:ascii="Times New Roman" w:hAnsi="Times New Roman"/>
          <w:sz w:val="24"/>
          <w:szCs w:val="24"/>
        </w:rPr>
        <w:t xml:space="preserve">zwanym dalej </w:t>
      </w:r>
      <w:r>
        <w:rPr>
          <w:rFonts w:cs="TimesNewRomanPS-BoldMT" w:ascii="Times New Roman" w:hAnsi="Times New Roman"/>
          <w:b/>
          <w:bCs/>
          <w:sz w:val="24"/>
          <w:szCs w:val="24"/>
        </w:rPr>
        <w:t>„Wykonawcą”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NewRomanPSMT;Times New Roman"/>
          <w:sz w:val="24"/>
          <w:szCs w:val="24"/>
        </w:rPr>
      </w:pPr>
      <w:r>
        <w:rPr>
          <w:rFonts w:cs="TimesNewRomanPSMT;Times New Roman" w:ascii="Times New Roman" w:hAnsi="Times New Roman"/>
          <w:sz w:val="24"/>
          <w:szCs w:val="24"/>
        </w:rPr>
        <w:t>wspólnie dalej zwanymi „Stronami”, oddzielnie zaś „Stroną”.</w:t>
      </w:r>
    </w:p>
    <w:p>
      <w:pPr>
        <w:pStyle w:val="Normal"/>
        <w:spacing w:lineRule="auto" w:line="240" w:before="0" w:after="0"/>
        <w:jc w:val="both"/>
        <w:rPr>
          <w:rFonts w:cs="TimesNewRomanPSMT;Times New Roman"/>
        </w:rPr>
      </w:pPr>
      <w:r>
        <w:rPr>
          <w:rFonts w:cs="TimesNewRomanPSMT;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NewRomanPSMT;Times New Roman" w:ascii="Times New Roman" w:hAnsi="Times New Roman"/>
          <w:sz w:val="24"/>
          <w:szCs w:val="24"/>
        </w:rPr>
        <w:t xml:space="preserve">Umowa została zawarta w wyniku dokonania przez Zamawiającego wyboru oferty Wykonawcy w postępowaniu prowadzonym w trybie przetargu nieograniczonego na podstawie art.39 ustawy z 29.01.2004 r. </w:t>
      </w:r>
      <w:r>
        <w:rPr>
          <w:rFonts w:cs="Times New Roman" w:ascii="Times New Roman" w:hAnsi="Times New Roman"/>
          <w:sz w:val="24"/>
          <w:szCs w:val="24"/>
        </w:rPr>
        <w:t>Prawo zamówień Publicznych (t.j. Dz. U. z 2017 r., poz. 1579 ze zmianami)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Zamawiający zleca, a Wykonawca przyjmuje do wykonania ś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wiadczenie usług sprzętowych przy zimowym utrzymaniu dróg na terenie gminy Szydłowiec w sezonach zimowych: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>2018/2019, 2019/2020 i 2020/2021.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Zadanie pn.: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„Zimowe utrzymanie dróg - odśnieżanie i zwalczanie śliskości dróg na terenie </w:t>
      </w:r>
      <w:bookmarkStart w:id="0" w:name="bookmark41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gminy Szydłowiec w </w:t>
      </w:r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sezonach zimowych: 2018/2019, 2019/2020 i 2020/2021”.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2</w:t>
      </w:r>
    </w:p>
    <w:p>
      <w:pPr>
        <w:pStyle w:val="Tretekstu"/>
        <w:numPr>
          <w:ilvl w:val="0"/>
          <w:numId w:val="0"/>
        </w:numPr>
        <w:spacing w:before="0" w:after="0"/>
        <w:ind w:left="360" w:hanging="0"/>
        <w:jc w:val="both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Tretekstu"/>
        <w:numPr>
          <w:ilvl w:val="0"/>
          <w:numId w:val="1"/>
        </w:numPr>
        <w:spacing w:before="0" w:after="0"/>
        <w:jc w:val="both"/>
        <w:rPr/>
      </w:pPr>
      <w:r>
        <w:rPr>
          <w:b/>
          <w:bCs/>
          <w:szCs w:val="24"/>
        </w:rPr>
        <w:t>Zamawiający określa obowiązek zatrudnienia na podstawie umowy o pracę wszystkich osób wykonujących następujące czynności w zakresie realizacji przedmiotu zamówienia t.j. kierowców pojazdów</w:t>
      </w:r>
      <w:r>
        <w:rPr>
          <w:b/>
          <w:szCs w:val="24"/>
          <w:lang w:eastAsia="pl-PL"/>
        </w:rPr>
        <w:t>, operatora ładowarki</w:t>
      </w:r>
      <w:r>
        <w:rPr>
          <w:b/>
          <w:bCs/>
          <w:szCs w:val="24"/>
        </w:rPr>
        <w:t>. Zamawiający zastrzega sobie prawo do kontroli spełniania przez wykonawcę lub podwykonawcę powyższego wymagania przez zobowiązanie Wykonawcy do przedłożenia wykazu osób, które będą wykonywać w/w czynności na rzecz zamawiającego oraz dokumentów potwierdzających ich zatrudnienie zgodnie z kodeksem pracy (art.22 k.p.) W przypadku ujawnienia w trakcie kontroli niespełnienia wymagań dotyczących zatrudnienia pracowników na umowę o pracę, Zamawiający naliczy kary umowne w wysokości 0,1 % wartości brutto umowy wykonania przedmiotu zamówienia, za każdy dzień niespełnienia przedmiotowego wymogu przez Wykonawcę.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3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Okres realizacji zamówienia: od dnia podpisania umowy do 31.03.2021 r.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Zamówienie realizowane będzie na podstawie telefonicznego, lub mailowego zgłoszenia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przez pracownika Referatu Zarządu Dróg. W zgłoszeniu zostaną określone drogi jakie należy odśnieżać i likwidować śliskość.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Odśnieżanie i likwidacja śliskości zostanie rozpoczęta w ciągu ………………………… od zgłoszenia.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Wykonawca poinformuje telefonicznie pod nr tel. 48 617 8653;……………………….  podając: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godzinę i miejsce</w:t>
      </w:r>
      <w:r>
        <w:rPr>
          <w:rFonts w:cs="Times New Roman" w:ascii="Times New Roman" w:hAnsi="Times New Roman"/>
          <w:sz w:val="24"/>
          <w:szCs w:val="24"/>
        </w:rP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 PAGE </w:instrText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r>
        <w:rPr>
          <w:sz w:val="24"/>
          <w:szCs w:val="24"/>
          <w:rFonts w:cs="Times New Roman" w:ascii="Times New Roman" w:hAnsi="Times New Roman"/>
        </w:rPr>
        <w:t>2</w:t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 PAGE </w:instrText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r>
        <w:rPr>
          <w:sz w:val="24"/>
          <w:szCs w:val="24"/>
          <w:rFonts w:cs="Times New Roman" w:ascii="Times New Roman" w:hAnsi="Times New Roman"/>
        </w:rPr>
        <w:t>2</w:t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 PAGE </w:instrText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r>
        <w:rPr>
          <w:sz w:val="24"/>
          <w:szCs w:val="24"/>
          <w:rFonts w:cs="Times New Roman" w:ascii="Times New Roman" w:hAnsi="Times New Roman"/>
        </w:rPr>
        <w:t>2</w:t>
      </w:r>
      <w:r>
        <w:rPr>
          <w:sz w:val="24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rozpoczęcia odśnieżania lub likwidację śliskości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godzinę i miejsce zakończenia odśnieżania lub likwidację śliskości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4</w:t>
      </w:r>
    </w:p>
    <w:p>
      <w:pPr>
        <w:pStyle w:val="Normal"/>
        <w:widowControl/>
        <w:numPr>
          <w:ilvl w:val="0"/>
          <w:numId w:val="6"/>
        </w:numPr>
        <w:tabs>
          <w:tab w:val="left" w:pos="39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Strony ustalają, że rozliczenie za wykonane usługi będzie następować w okresach miesięcznych według cen jednostkowych, o których mowa w pkt. 2 niniejszego paragrafu zgodnych z ofertą stanowiącą załącznik </w:t>
      </w:r>
      <w:r>
        <w:rPr>
          <w:rFonts w:cs="Times New Roman" w:ascii="Times New Roman" w:hAnsi="Times New Roman"/>
          <w:color w:val="00000A"/>
          <w:sz w:val="24"/>
          <w:szCs w:val="24"/>
        </w:rPr>
        <w:t>nr 1.</w:t>
      </w:r>
    </w:p>
    <w:p>
      <w:pPr>
        <w:pStyle w:val="Normal"/>
        <w:numPr>
          <w:ilvl w:val="0"/>
          <w:numId w:val="6"/>
        </w:numPr>
        <w:tabs>
          <w:tab w:val="left" w:pos="395" w:leader="none"/>
        </w:tabs>
        <w:suppressAutoHyphens w:val="true"/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Ustala się następujące ceny jednostkowe pracy sprzętu do odśnieżania i likwidacji śliskości:</w:t>
        <w:br/>
        <w:br/>
        <w:t xml:space="preserve">a) za 1 km  odśnieżania i zwalczania śliskości na </w:t>
      </w:r>
      <w:bookmarkStart w:id="1" w:name="__DdeLink__2064_3500486835"/>
      <w:r>
        <w:rPr>
          <w:rFonts w:cs="Times New Roman" w:ascii="Times New Roman" w:hAnsi="Times New Roman"/>
          <w:sz w:val="24"/>
          <w:szCs w:val="24"/>
        </w:rPr>
        <w:t xml:space="preserve">całej szerokości drogi: </w:t>
      </w:r>
      <w:bookmarkEnd w:id="1"/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cena netto ..………………… zł za 1 km 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cena brutto ..………………... zł za 1 km </w:t>
        <w:br/>
        <w:t xml:space="preserve"> </w:t>
        <w:br/>
        <w:t>c) za 1 km zwalczania śliskości na całej szerokości drogi: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cena netto  …………………  zł za 1 km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cena brutto ………………… zł za 1 km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d) za 1 km odśnieżania całej szerokości drogi: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cena netto  …………………  zł za 1 km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cena brutto ………………… zł za 1 km </w:t>
        <w:b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6"/>
        </w:numPr>
        <w:tabs>
          <w:tab w:val="left" w:pos="395" w:leader="none"/>
        </w:tabs>
        <w:suppressAutoHyphens w:val="true"/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Zamieszczone w ust. 2 niniejszego paragrafu ceny jednostkowo obowiązują w dni robocze, niedziele i święta. </w:t>
      </w:r>
    </w:p>
    <w:p>
      <w:pPr>
        <w:pStyle w:val="Normal"/>
        <w:numPr>
          <w:ilvl w:val="0"/>
          <w:numId w:val="6"/>
        </w:numPr>
        <w:tabs>
          <w:tab w:val="left" w:pos="395" w:leader="none"/>
          <w:tab w:val="left" w:pos="845" w:leader="none"/>
        </w:tabs>
        <w:suppressAutoHyphens w:val="true"/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Zamawiający nie będzie pokrywał kosztów dojazdów sprzętu do miejsca wykonywania usługi oraz kosztów montażu i demontażu sprzętu. </w:t>
      </w:r>
    </w:p>
    <w:p>
      <w:pPr>
        <w:pStyle w:val="Normal"/>
        <w:numPr>
          <w:ilvl w:val="0"/>
          <w:numId w:val="6"/>
        </w:numPr>
        <w:tabs>
          <w:tab w:val="left" w:pos="395" w:leader="none"/>
        </w:tabs>
        <w:suppressAutoHyphens w:val="true"/>
        <w:spacing w:lineRule="auto" w:line="240" w:before="0" w:after="0"/>
        <w:ind w:left="0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Podatek VAT dla przedmiotu umowy wynosi …………% i zostanie naliczony w fakturach wystawionych przez Wykonawcę. </w:t>
        <w:br/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§5</w:t>
      </w:r>
    </w:p>
    <w:p>
      <w:pPr>
        <w:pStyle w:val="Normal"/>
        <w:widowControl/>
        <w:numPr>
          <w:ilvl w:val="3"/>
          <w:numId w:val="6"/>
        </w:numPr>
        <w:tabs>
          <w:tab w:val="left" w:pos="286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Strony postanawiają, że rozliczenie usług odbywać się będzie fakturami miesięcznymi wystawionymi na adres:</w:t>
        <w:br/>
        <w:t>Gmina Szydłowiec</w:t>
        <w:br/>
        <w:t>Rynek Wielki 1</w:t>
      </w:r>
    </w:p>
    <w:p>
      <w:pPr>
        <w:pStyle w:val="Normal"/>
        <w:tabs>
          <w:tab w:val="left" w:pos="57" w:leader="none"/>
        </w:tabs>
        <w:spacing w:lineRule="auto" w:line="240"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NIP 799-19-13-158</w:t>
      </w:r>
    </w:p>
    <w:p>
      <w:pPr>
        <w:pStyle w:val="Normal"/>
        <w:widowControl w:val="false"/>
        <w:tabs>
          <w:tab w:val="left" w:pos="57" w:leader="none"/>
        </w:tabs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cen wskazanych w ofercie.</w:t>
      </w:r>
    </w:p>
    <w:p>
      <w:pPr>
        <w:pStyle w:val="Normal"/>
        <w:widowControl w:val="false"/>
        <w:numPr>
          <w:ilvl w:val="3"/>
          <w:numId w:val="6"/>
        </w:numPr>
        <w:tabs>
          <w:tab w:val="left" w:pos="57" w:leader="none"/>
          <w:tab w:val="left" w:pos="286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Osobami upoważnionymi do potwierdzenia wykonanych usług jest Kierownik oraz dyżurni pracownicy Referatu Zarządu Dróg U. M. w Szydłowcu na podstawie prowadzonego przez RZD dziennika pracy sprzętu przy zimowym utrzymaniu dróg. </w:t>
      </w:r>
    </w:p>
    <w:p>
      <w:pPr>
        <w:pStyle w:val="Normal"/>
        <w:widowControl w:val="false"/>
        <w:numPr>
          <w:ilvl w:val="3"/>
          <w:numId w:val="6"/>
        </w:numPr>
        <w:tabs>
          <w:tab w:val="left" w:pos="286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Wynagrodzenie za wykonane usługi będzie płatne przelewem na konto Wykonawcy podane w fakturze w ciągu ………………….. dni od daty jej wystawienia.</w:t>
      </w:r>
    </w:p>
    <w:p>
      <w:pPr>
        <w:pStyle w:val="Normal"/>
        <w:tabs>
          <w:tab w:val="left" w:pos="57" w:leader="none"/>
        </w:tabs>
        <w:spacing w:before="0" w:after="0"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§6</w:t>
      </w:r>
    </w:p>
    <w:p>
      <w:pPr>
        <w:pStyle w:val="Normal"/>
        <w:numPr>
          <w:ilvl w:val="0"/>
          <w:numId w:val="7"/>
        </w:numPr>
        <w:tabs>
          <w:tab w:val="left" w:pos="286" w:leader="none"/>
        </w:tabs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przypadku zawarcia umów o wykonywanie prac z podwykonawcami Wykonawca zobowiązany jest przedstawić oświadczenia podwykonawców o uregulowaniu przez Wykonawcę należności wobec podwykonawców z tytułu wykonania prac stanowiących przedmiot niniejszej umowy.</w:t>
      </w:r>
    </w:p>
    <w:p>
      <w:pPr>
        <w:pStyle w:val="Normal"/>
        <w:numPr>
          <w:ilvl w:val="0"/>
          <w:numId w:val="7"/>
        </w:numPr>
        <w:tabs>
          <w:tab w:val="left" w:pos="341" w:leader="none"/>
        </w:tabs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Brak podpisania wyżej wymienionych protokołów i oświadczeń skutkuje tym, </w:t>
        <w:br/>
        <w:t>iż wynagrodzenie Wykonawcy określone niniejszą umową, nie jest wymagalne.</w:t>
      </w:r>
    </w:p>
    <w:p>
      <w:pPr>
        <w:pStyle w:val="Normal"/>
        <w:numPr>
          <w:ilvl w:val="0"/>
          <w:numId w:val="7"/>
        </w:numPr>
        <w:tabs>
          <w:tab w:val="left" w:pos="286" w:leader="none"/>
        </w:tabs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Wysokość </w:t>
      </w:r>
      <w:r>
        <w:rPr>
          <w:rFonts w:cs="Times New Roman" w:ascii="Times New Roman" w:hAnsi="Times New Roman"/>
          <w:color w:val="00000A"/>
          <w:sz w:val="24"/>
          <w:szCs w:val="24"/>
        </w:rPr>
        <w:t>wynagrodzenia może</w:t>
      </w:r>
      <w:r>
        <w:rPr>
          <w:rFonts w:cs="Times New Roman" w:ascii="Times New Roman" w:hAnsi="Times New Roman"/>
          <w:sz w:val="24"/>
          <w:szCs w:val="24"/>
        </w:rPr>
        <w:t xml:space="preserve"> ulec zmianie, 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j</w:t>
      </w:r>
      <w:r>
        <w:rPr>
          <w:rFonts w:cs="Times New Roman" w:ascii="Times New Roman" w:hAnsi="Times New Roman"/>
          <w:color w:val="00000A"/>
          <w:sz w:val="24"/>
          <w:szCs w:val="24"/>
        </w:rPr>
        <w:t>eżeli zmiana ta będzie miała wpływ na koszty wykonania zamówienia przez Wykonawcę</w:t>
      </w:r>
      <w:r>
        <w:rPr>
          <w:rFonts w:cs="Times New Roman" w:ascii="Times New Roman" w:hAnsi="Times New Roman"/>
          <w:sz w:val="24"/>
          <w:szCs w:val="24"/>
        </w:rPr>
        <w:t xml:space="preserve"> w skutek zmiany:</w:t>
      </w:r>
    </w:p>
    <w:p>
      <w:pPr>
        <w:pStyle w:val="Normal"/>
        <w:numPr>
          <w:ilvl w:val="1"/>
          <w:numId w:val="7"/>
        </w:numPr>
        <w:tabs>
          <w:tab w:val="left" w:pos="286" w:leader="none"/>
        </w:tabs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stawki podatku </w:t>
      </w:r>
      <w:r>
        <w:rPr>
          <w:rFonts w:cs="Times New Roman" w:ascii="Times New Roman" w:hAnsi="Times New Roman"/>
          <w:color w:val="00000A"/>
          <w:sz w:val="24"/>
          <w:szCs w:val="24"/>
        </w:rPr>
        <w:t xml:space="preserve"> od towarów i usług, </w:t>
      </w:r>
    </w:p>
    <w:p>
      <w:pPr>
        <w:pStyle w:val="Normal"/>
        <w:numPr>
          <w:ilvl w:val="1"/>
          <w:numId w:val="7"/>
        </w:numPr>
        <w:tabs>
          <w:tab w:val="left" w:pos="286" w:leader="none"/>
        </w:tabs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 xml:space="preserve">wysokości minimalnego wynagrodzenia za pracę ustalonego </w:t>
        <w:br/>
        <w:t xml:space="preserve">na podstawie art. 2 ust. 3–5 ustawy z dnia 10 października 2002 r. </w:t>
        <w:br/>
        <w:t xml:space="preserve">o minimalnym wynagrodzeniu za pracę, </w:t>
      </w:r>
    </w:p>
    <w:p>
      <w:pPr>
        <w:pStyle w:val="Normal"/>
        <w:numPr>
          <w:ilvl w:val="1"/>
          <w:numId w:val="7"/>
        </w:numPr>
        <w:tabs>
          <w:tab w:val="left" w:pos="341" w:leader="none"/>
        </w:tabs>
        <w:suppressAutoHyphens w:val="true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color w:val="00000A"/>
          <w:sz w:val="24"/>
          <w:szCs w:val="24"/>
        </w:rPr>
        <w:t>zasad podlegania ubezpieczeniom społecznym lub ubezpieczeniu zdrowotnemu lub wysokości stawki składki na ubezpieczenia społeczne lub zdrowotne.</w:t>
        <w:br/>
        <w:t>Zmiana może nastąpić na wniosek Wykonawcy. Wysokość zmiany musi być udokumentowana, zaakceptowana i uzgodniona z Zamawiającym.</w:t>
      </w:r>
    </w:p>
    <w:p>
      <w:pPr>
        <w:pStyle w:val="Normal"/>
        <w:spacing w:lineRule="auto" w:line="240" w:before="0" w:after="0"/>
        <w:ind w:left="0" w:right="0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§7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może naliczyć Wykonawcy karę umowną:</w:t>
      </w:r>
    </w:p>
    <w:p>
      <w:pPr>
        <w:pStyle w:val="Normal"/>
        <w:widowControl/>
        <w:numPr>
          <w:ilvl w:val="0"/>
          <w:numId w:val="8"/>
        </w:numPr>
        <w:tabs>
          <w:tab w:val="left" w:pos="286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przypadku stwierdzenia przez Zamawiającego nienależytego wykonania umowy poprzez niewłaściwe odśnieżenie i zwalczanie śliskości - nie zgodne z V standardem zimowego utrzymania (</w:t>
      </w:r>
      <w:r>
        <w:rPr>
          <w:rFonts w:cs="Times New Roman"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 xml:space="preserve">Zarządzenie nr 46 Ministra Transportu i Gospodarki Morskiej z dnia 25.10.1994 r.), zał. nr 1 do SIWZ </w:t>
      </w:r>
      <w:r>
        <w:rPr>
          <w:rFonts w:cs="Times New Roman" w:ascii="Times New Roman" w:hAnsi="Times New Roman"/>
          <w:sz w:val="24"/>
          <w:szCs w:val="24"/>
        </w:rPr>
        <w:t xml:space="preserve"> - w wysokości  100%  ceny jednostkowej pomnożonej przez długość ulicy/drogi na, której nienależycie wykonano usługę lub jej nie wykonano.</w:t>
      </w:r>
    </w:p>
    <w:p>
      <w:pPr>
        <w:pStyle w:val="Normal"/>
        <w:widowControl/>
        <w:numPr>
          <w:ilvl w:val="0"/>
          <w:numId w:val="8"/>
        </w:numPr>
        <w:tabs>
          <w:tab w:val="left" w:pos="286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przypadku stwierdzenia przez Zamawiającego nienależytego wykonania umowy poprzez niewłaściwe zwalczanie śliskości – </w:t>
      </w:r>
      <w:bookmarkStart w:id="2" w:name="__DdeLink__917_3599646110"/>
      <w:r>
        <w:rPr>
          <w:rFonts w:cs="Times New Roman" w:ascii="Times New Roman" w:hAnsi="Times New Roman"/>
          <w:sz w:val="24"/>
          <w:szCs w:val="24"/>
        </w:rPr>
        <w:t>nie zgodne z V standardem zimowego utrzymania (</w:t>
      </w:r>
      <w:r>
        <w:rPr>
          <w:rFonts w:cs="Times New Roman"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 xml:space="preserve">Zarządzenie nr 46 Ministra Transportu i Gospodarki Morskiej z dnia 25.10.1994 r.), zał. nr 1 do SIWZ </w:t>
      </w:r>
      <w:r>
        <w:rPr>
          <w:rFonts w:cs="Times New Roman" w:ascii="Times New Roman" w:hAnsi="Times New Roman"/>
          <w:sz w:val="24"/>
          <w:szCs w:val="24"/>
        </w:rPr>
        <w:t xml:space="preserve"> - w wysokości  100%  ceny jednostkowej pomnożonej przez długość ulicy/drogi na, której nienależycie wykonano usługę lub jej nie wykonano.</w:t>
      </w:r>
      <w:bookmarkEnd w:id="2"/>
    </w:p>
    <w:p>
      <w:pPr>
        <w:pStyle w:val="Normal"/>
        <w:widowControl/>
        <w:numPr>
          <w:ilvl w:val="0"/>
          <w:numId w:val="8"/>
        </w:numPr>
        <w:tabs>
          <w:tab w:val="left" w:pos="286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 przypadku stwierdzenia przez Zamawiającego nienależytego wykonania umowy poprzez niewłaściwe odśnieżenie - nie zgodne z V standardem zimowego utrzymania (</w:t>
      </w:r>
      <w:r>
        <w:rPr>
          <w:rFonts w:cs="Times New Roman" w:ascii="Times New Roman" w:hAnsi="Times New Roman"/>
          <w:b w:val="false"/>
          <w:strike w:val="false"/>
          <w:dstrike w:val="false"/>
          <w:color w:val="000000"/>
          <w:sz w:val="24"/>
          <w:szCs w:val="24"/>
          <w:u w:val="none"/>
        </w:rPr>
        <w:t xml:space="preserve">Zarządzenie nr 46 Ministra Transportu i Gospodarki Morskiej z dnia 25.10.1994 r.), zał. nr 1 do SIWZ </w:t>
      </w:r>
      <w:r>
        <w:rPr>
          <w:rFonts w:cs="Times New Roman" w:ascii="Times New Roman" w:hAnsi="Times New Roman"/>
          <w:sz w:val="24"/>
          <w:szCs w:val="24"/>
        </w:rPr>
        <w:t xml:space="preserve"> -      w wysokości  100%  ceny jednostkowej pomnożonej przez długość ulicy/drogi na, której nienależycie wykonano usługę lub jej nie wykonano.</w:t>
      </w:r>
    </w:p>
    <w:p>
      <w:pPr>
        <w:pStyle w:val="Normal"/>
        <w:numPr>
          <w:ilvl w:val="0"/>
          <w:numId w:val="8"/>
        </w:numPr>
        <w:tabs>
          <w:tab w:val="left" w:pos="286" w:leader="none"/>
        </w:tabs>
        <w:suppressAutoHyphens w:val="true"/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strony zastrzegają, sobie prawo do odszkodowania uzupełniającego, przenoszącego wysokość kar umownych do wysokości rzeczywiście poniesionej szkody,</w:t>
      </w:r>
    </w:p>
    <w:p>
      <w:pPr>
        <w:pStyle w:val="Normal"/>
        <w:numPr>
          <w:ilvl w:val="0"/>
          <w:numId w:val="8"/>
        </w:numPr>
        <w:tabs>
          <w:tab w:val="left" w:pos="286" w:leader="none"/>
        </w:tabs>
        <w:suppressAutoHyphens w:val="true"/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Zamawiający ma prawo potrącić bez zgody Wykonawcy naliczone kary umowne wraz      z odsetkami ustawowymi od tych kar z faktur wystawionych przez Wykonawcę.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8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395" w:leader="none"/>
        </w:tabs>
        <w:suppressAutoHyphens w:val="true"/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Strony ustalają , że niewykorzystanie przez Zamawiającego całego zakresu ilościowego zamówienia nie będzie podstawą do roszczeń zapłaty ze strony Wykonawcy wobec Zamawiającego z tytułu wynagrodzenia umownego.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341" w:leader="none"/>
        </w:tabs>
        <w:suppressAutoHyphens w:val="true"/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Ostateczna wartość zamówienia zostanie ustalona na podstawie faktycznie przepracowanych godzin sprzętu i przejechanych km nośników w zakresie odśnieżania           i likwidacji śliskości.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9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Zamawiający odbiera wykonanie usługi od wykonawcy na podstawie przeprowadzonej przez upoważnionych pracowników RZD kontroli dróg, które były odśnieżane i na których zwalczano śliskość. Odbiór nastąpi po stwierdzeniu, że usługa będąca przedmiotem umowy  została wykonana zgodnie z warunkami określonymi w SIWZ.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10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341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Wszelkie zmiany w umowie pod rygorem nieważności muszą być dokonane w formie pisemnej.</w:t>
      </w:r>
    </w:p>
    <w:p>
      <w:pPr>
        <w:pStyle w:val="Normal"/>
        <w:widowControl w:val="false"/>
        <w:numPr>
          <w:ilvl w:val="0"/>
          <w:numId w:val="5"/>
        </w:numPr>
        <w:tabs>
          <w:tab w:val="left" w:pos="341" w:leader="none"/>
        </w:tabs>
        <w:suppressAutoHyphens w:val="true"/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Zgodnie z ustawą Prawo zamówień publicznych zakazuje się zmian postanowień zawartej umowy w stosunku do treści oferty na podstawie której dokonano wyboru Wykonawcy, chyba że zachodzą okoliczności zawarte w art.144 przedmiotowej ustawy.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 11</w:t>
      </w:r>
    </w:p>
    <w:p>
      <w:pPr>
        <w:pStyle w:val="Normal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Zamawiający dopuszcza zmianę postanowień umowy w zakresie wynagrodzenia należnego Wykonawcy, w przypadku zmiany: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stawki podatku od towarów i usług,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wysokości minimalnego wynagrodzenia za pracę ustalonego na podstawie art. 2 ust. 3 - 5 ustawy z dnia 10 października 2002 r. o minimalnym wynagrodzeniu za pracę,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zasad podlegania ubezpieczeniom społecznym lub ubezpieczeniu zdrowotnemu lub wysokości stawki składki na ubezpieczenia społeczne lub zdrowotne - jeżeli zmiany te będą miały wpływ na koszty wykonania zamówienia przez Wykonawcę.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3.1 W wypadku zmiany, o której mowa w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§11</w:t>
      </w:r>
      <w:r>
        <w:rPr>
          <w:rFonts w:ascii="Times New Roman" w:hAnsi="Times New Roman"/>
          <w:sz w:val="24"/>
          <w:szCs w:val="24"/>
        </w:rPr>
        <w:t xml:space="preserve"> pkt 1), wartość netto wynagrodzenia Wykonawcy (tj. bez podatku od towarów i usług) nie zmieni się, a określona w aneksie wartość brutto wynagrodzenia zostanie wyliczona z uwzględnieniem stawki podatku od towarów i usług, wynikającej ze zmienionych przepisów.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3.2 W przypadku zmian, o których mowa w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§11</w:t>
      </w:r>
      <w:r>
        <w:rPr>
          <w:rFonts w:ascii="Times New Roman" w:hAnsi="Times New Roman"/>
          <w:sz w:val="24"/>
          <w:szCs w:val="24"/>
        </w:rPr>
        <w:t xml:space="preserve"> pkt. 2) i 3), wynagrodzenie Wykonawcy zostanie zmienione o wartość, o jaką zmienią się całkowite koszty wykonania Umowy ponoszone przez Wykonawcę, wynikającą ze zmian minimalnego wynagrodzenia, ubezpieczenia społecznego lub ubezpieczenia zdrowotnego osób fizycznych bezpośrednio wykonujących czynności na rzecz Zamawiającego, z uwzględnieniem wszystkich obciążeń publicznoprawnych związanych z wynagrodzeniami tych osób.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W przypadkach, o których mowa w ust. 3.1 i 3.2, Wykonawca winien złożyć do Zamawiającego wniosek o zmianę wynagrodzenia wraz z pisemnym oświadczeniem              o wysokości dodatkowych koszów wynikających z wprowadzenia zmian, o których mowa    w ust. 3.1 i 3.2.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 12</w:t>
      </w:r>
    </w:p>
    <w:p>
      <w:pPr>
        <w:pStyle w:val="Tretekstu"/>
        <w:spacing w:before="0" w:after="0"/>
        <w:jc w:val="both"/>
        <w:rPr>
          <w:szCs w:val="24"/>
        </w:rPr>
      </w:pPr>
      <w:r>
        <w:rPr>
          <w:szCs w:val="24"/>
        </w:rPr>
        <w:t xml:space="preserve">Wszelkie ewentualne kwestie sporne powstałe na tle wykonania niniejszej umowy Strony rozstrzygać będą polubownie. W przypadku nie dojścia do porozumienia, spory podlegają rozstrzyganiu przez Sad właściwy dla siedziby Zamawiającego.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 13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sprawach nieuregulowanych niniejszą umową, będą miały zastosowane przepisy ustawy Prawo zamówień publicznych i Kodeksu Cywilnego.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3" w:name="_GoBack"/>
      <w:bookmarkStart w:id="4" w:name="_GoBack"/>
      <w:bookmarkEnd w:id="4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§ 14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Umowa została sporządzona w 4-ch jednobrzmiących egzemplarzach 3 dla Zamawiającego 1 dla Wykonawcy.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Arial" w:ascii="Arial" w:hAnsi="Arial"/>
          <w:b/>
          <w:sz w:val="20"/>
          <w:szCs w:val="20"/>
        </w:rPr>
        <w:t>ZAMAWIAJĄCY</w:t>
        <w:tab/>
        <w:tab/>
        <w:tab/>
        <w:tab/>
        <w:tab/>
        <w:tab/>
        <w:t xml:space="preserve">WYKONAWCA                                                                         </w:t>
      </w:r>
    </w:p>
    <w:p>
      <w:pPr>
        <w:pStyle w:val="Normal"/>
        <w:spacing w:lineRule="auto" w:line="240" w:before="0" w:after="0"/>
        <w:ind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1134" w:footer="1134" w:bottom="170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20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5</w:t>
    </w:r>
    <w:r>
      <w:rPr>
        <w:sz w:val="20"/>
        <w:szCs w:val="20"/>
        <w:rFonts w:ascii="Times New Roman" w:hAnsi="Times New Roman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sz w:val="24"/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rFonts w:ascii="Times New Roman" w:hAnsi="Times New Roman" w:cs="TimesNewRomanPSMT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NewRomanPSMT;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10"/>
  <w:embedSystemFonts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List Bullet" w:uiPriority="0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4430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en-US" w:bidi="ar-SA"/>
    </w:rPr>
  </w:style>
  <w:style w:type="paragraph" w:styleId="Nagwek4">
    <w:name w:val="Heading 4"/>
    <w:basedOn w:val="Normal"/>
    <w:link w:val="Nagwek4Znak"/>
    <w:uiPriority w:val="99"/>
    <w:qFormat/>
    <w:rsid w:val="00403a73"/>
    <w:pPr>
      <w:keepNext w:val="true"/>
      <w:tabs>
        <w:tab w:val="left" w:pos="357" w:leader="none"/>
      </w:tabs>
      <w:suppressAutoHyphens w:val="true"/>
      <w:spacing w:lineRule="auto" w:line="240" w:before="0" w:after="0"/>
      <w:ind w:left="357" w:hanging="357"/>
      <w:jc w:val="both"/>
      <w:outlineLvl w:val="3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link w:val="Nagwek4"/>
    <w:uiPriority w:val="99"/>
    <w:qFormat/>
    <w:locked/>
    <w:rsid w:val="00403a7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ZnakZnak" w:customStyle="1">
    <w:name w:val="Znak Znak"/>
    <w:uiPriority w:val="99"/>
    <w:qFormat/>
    <w:rsid w:val="00160b7f"/>
    <w:rPr>
      <w:rFonts w:ascii="Arial" w:hAnsi="Arial" w:cs="Arial"/>
      <w:b/>
      <w:bCs/>
      <w:sz w:val="32"/>
      <w:szCs w:val="32"/>
      <w:lang w:val="pl-PL" w:eastAsia="ar-SA" w:bidi="ar-SA"/>
    </w:rPr>
  </w:style>
  <w:style w:type="character" w:styleId="St" w:customStyle="1">
    <w:name w:val="st"/>
    <w:uiPriority w:val="99"/>
    <w:qFormat/>
    <w:rsid w:val="00160b7f"/>
    <w:rPr/>
  </w:style>
  <w:style w:type="character" w:styleId="TekstpodstawowyZnak" w:customStyle="1">
    <w:name w:val="Tekst podstawowy Znak"/>
    <w:link w:val="Tekstpodstawowy"/>
    <w:qFormat/>
    <w:rsid w:val="005b08ae"/>
    <w:rPr>
      <w:rFonts w:ascii="Times New Roman" w:hAnsi="Times New Roman" w:eastAsia="Lucida Sans Unicode"/>
      <w:sz w:val="24"/>
    </w:rPr>
  </w:style>
  <w:style w:type="character" w:styleId="TytuZnak" w:customStyle="1">
    <w:name w:val="Tytuł Znak"/>
    <w:link w:val="Tytu"/>
    <w:qFormat/>
    <w:rsid w:val="005b08ae"/>
    <w:rPr>
      <w:rFonts w:ascii="Times New Roman" w:hAnsi="Times New Roman" w:eastAsia="Times New Roman"/>
      <w:sz w:val="36"/>
    </w:rPr>
  </w:style>
  <w:style w:type="character" w:styleId="TekstdymkaZnak" w:customStyle="1">
    <w:name w:val="Tekst dymka Znak"/>
    <w:link w:val="Tekstdymka"/>
    <w:uiPriority w:val="99"/>
    <w:semiHidden/>
    <w:qFormat/>
    <w:rsid w:val="00d52191"/>
    <w:rPr>
      <w:rFonts w:ascii="Tahoma" w:hAnsi="Tahoma" w:cs="Tahoma"/>
      <w:sz w:val="16"/>
      <w:szCs w:val="16"/>
      <w:lang w:eastAsia="en-US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b w:val="false"/>
      <w:bCs w:val="false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b w:val="false"/>
      <w:bCs w:val="false"/>
    </w:rPr>
  </w:style>
  <w:style w:type="character" w:styleId="ListLabel6">
    <w:name w:val="ListLabel 6"/>
    <w:qFormat/>
    <w:rPr>
      <w:b w:val="false"/>
      <w:bCs w:val="false"/>
    </w:rPr>
  </w:style>
  <w:style w:type="character" w:styleId="ListLabel7">
    <w:name w:val="ListLabel 7"/>
    <w:qFormat/>
    <w:rPr>
      <w:b w:val="false"/>
      <w:color w:val="00000A"/>
    </w:rPr>
  </w:style>
  <w:style w:type="character" w:styleId="ListLabel8">
    <w:name w:val="ListLabel 8"/>
    <w:qFormat/>
    <w:rPr>
      <w:rFonts w:eastAsia="Times New Roman"/>
    </w:rPr>
  </w:style>
  <w:style w:type="character" w:styleId="ListLabel9">
    <w:name w:val="ListLabel 9"/>
    <w:qFormat/>
    <w:rPr>
      <w:rFonts w:eastAsia="Times New Roman"/>
    </w:rPr>
  </w:style>
  <w:style w:type="character" w:styleId="ListLabel10">
    <w:name w:val="ListLabel 10"/>
    <w:qFormat/>
    <w:rPr>
      <w:rFonts w:ascii="Times New Roman" w:hAnsi="Times New Roman" w:eastAsia="Calibri" w:cs="Times New Roman"/>
      <w:sz w:val="24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ascii="Times New Roman" w:hAnsi="Times New Roman" w:cs="Times New Roman"/>
      <w:sz w:val="24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eastAsia="Calibri"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ascii="Times New Roman" w:hAnsi="Times New Roman" w:cs="Times New Roman"/>
      <w:sz w:val="24"/>
      <w:szCs w:val="24"/>
    </w:rPr>
  </w:style>
  <w:style w:type="character" w:styleId="ListLabel29">
    <w:name w:val="ListLabel 29"/>
    <w:qFormat/>
    <w:rPr>
      <w:rFonts w:ascii="Times New Roman" w:hAnsi="Times New Roman" w:cs="Times New Roman"/>
      <w:sz w:val="24"/>
      <w:szCs w:val="24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ascii="Times New Roman" w:hAnsi="Times New Roman" w:cs="Times New Roman"/>
      <w:sz w:val="24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ascii="Times New Roman" w:hAnsi="Times New Roman" w:eastAsia="Calibri" w:cs="Times New Roman"/>
      <w:sz w:val="24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  <w:sz w:val="24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  <w:sz w:val="24"/>
      <w:szCs w:val="24"/>
    </w:rPr>
  </w:style>
  <w:style w:type="character" w:styleId="ListLabel56">
    <w:name w:val="ListLabel 56"/>
    <w:qFormat/>
    <w:rPr>
      <w:rFonts w:cs="Times New Roman"/>
      <w:sz w:val="24"/>
      <w:szCs w:val="24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  <w:sz w:val="24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ascii="Times New Roman" w:hAnsi="Times New Roman" w:eastAsia="Calibri" w:cs="Times New Roman"/>
      <w:sz w:val="24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  <w:sz w:val="24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  <w:sz w:val="24"/>
      <w:szCs w:val="24"/>
    </w:rPr>
  </w:style>
  <w:style w:type="character" w:styleId="ListLabel83">
    <w:name w:val="ListLabel 83"/>
    <w:qFormat/>
    <w:rPr>
      <w:rFonts w:cs="Times New Roman"/>
      <w:sz w:val="24"/>
      <w:szCs w:val="24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  <w:sz w:val="24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WW8Num1z0">
    <w:name w:val="WW8Num1z0"/>
    <w:qFormat/>
    <w:rPr>
      <w:rFonts w:ascii="TimesNewRomanPSMT;Times New Roman" w:hAnsi="TimesNewRomanPSMT;Times New Roman" w:cs="TimesNewRomanPSMT;Times New Roman"/>
    </w:rPr>
  </w:style>
  <w:style w:type="character" w:styleId="WW8Num1z1">
    <w:name w:val="WW8Num1z1"/>
    <w:qFormat/>
    <w:rPr>
      <w:rFonts w:ascii="TimesNewRomanPSMT;Times New Roman" w:hAnsi="TimesNewRomanPSMT;Times New Roman" w:cs="TimesNewRomanPSMT;Times New Roman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00">
    <w:name w:val="ListLabel 100"/>
    <w:qFormat/>
    <w:rPr>
      <w:rFonts w:ascii="Times New Roman" w:hAnsi="Times New Roman" w:eastAsia="Calibri" w:cs="Times New Roman"/>
      <w:sz w:val="24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  <w:sz w:val="24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  <w:sz w:val="24"/>
      <w:szCs w:val="24"/>
    </w:rPr>
  </w:style>
  <w:style w:type="character" w:styleId="ListLabel110">
    <w:name w:val="ListLabel 110"/>
    <w:qFormat/>
    <w:rPr>
      <w:rFonts w:cs="Times New Roman"/>
      <w:sz w:val="24"/>
      <w:szCs w:val="24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  <w:sz w:val="24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ascii="Times New Roman" w:hAnsi="Times New Roman" w:cs="TimesNewRomanPSMT;Times New Roman"/>
      <w:sz w:val="24"/>
    </w:rPr>
  </w:style>
  <w:style w:type="character" w:styleId="ListLabel128">
    <w:name w:val="ListLabel 128"/>
    <w:qFormat/>
    <w:rPr>
      <w:rFonts w:cs="TimesNewRomanPSMT;Times New Roman"/>
    </w:rPr>
  </w:style>
  <w:style w:type="character" w:styleId="ListLabel129">
    <w:name w:val="ListLabel 129"/>
    <w:qFormat/>
    <w:rPr>
      <w:rFonts w:ascii="Times New Roman" w:hAnsi="Times New Roman" w:eastAsia="Calibri" w:cs="Times New Roman"/>
      <w:sz w:val="24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  <w:sz w:val="24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  <w:sz w:val="24"/>
      <w:szCs w:val="24"/>
    </w:rPr>
  </w:style>
  <w:style w:type="character" w:styleId="ListLabel139">
    <w:name w:val="ListLabel 139"/>
    <w:qFormat/>
    <w:rPr>
      <w:rFonts w:cs="Times New Roman"/>
      <w:sz w:val="24"/>
      <w:szCs w:val="24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  <w:sz w:val="24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ascii="Times New Roman" w:hAnsi="Times New Roman" w:cs="TimesNewRomanPSMT;Times New Roman"/>
      <w:sz w:val="24"/>
    </w:rPr>
  </w:style>
  <w:style w:type="character" w:styleId="ListLabel157">
    <w:name w:val="ListLabel 157"/>
    <w:qFormat/>
    <w:rPr>
      <w:rFonts w:cs="TimesNewRomanPSMT;Times New Roman"/>
    </w:rPr>
  </w:style>
  <w:style w:type="character" w:styleId="ListLabel158">
    <w:name w:val="ListLabel 158"/>
    <w:qFormat/>
    <w:rPr>
      <w:rFonts w:ascii="Times New Roman" w:hAnsi="Times New Roman" w:eastAsia="Calibri" w:cs="Times New Roman"/>
      <w:sz w:val="24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  <w:sz w:val="24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  <w:sz w:val="24"/>
      <w:szCs w:val="24"/>
    </w:rPr>
  </w:style>
  <w:style w:type="character" w:styleId="ListLabel168">
    <w:name w:val="ListLabel 168"/>
    <w:qFormat/>
    <w:rPr>
      <w:rFonts w:cs="Times New Roman"/>
      <w:sz w:val="24"/>
      <w:szCs w:val="24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  <w:sz w:val="24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ascii="Times New Roman" w:hAnsi="Times New Roman" w:cs="TimesNewRomanPSMT;Times New Roman"/>
      <w:sz w:val="24"/>
    </w:rPr>
  </w:style>
  <w:style w:type="character" w:styleId="ListLabel186">
    <w:name w:val="ListLabel 186"/>
    <w:qFormat/>
    <w:rPr>
      <w:rFonts w:cs="TimesNewRomanPSMT;Times New Roman"/>
    </w:rPr>
  </w:style>
  <w:style w:type="character" w:styleId="ListLabel187">
    <w:name w:val="ListLabel 187"/>
    <w:qFormat/>
    <w:rPr>
      <w:rFonts w:ascii="Times New Roman" w:hAnsi="Times New Roman" w:eastAsia="Calibri" w:cs="Times New Roman"/>
      <w:sz w:val="24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  <w:sz w:val="24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  <w:sz w:val="24"/>
      <w:szCs w:val="24"/>
    </w:rPr>
  </w:style>
  <w:style w:type="character" w:styleId="ListLabel197">
    <w:name w:val="ListLabel 197"/>
    <w:qFormat/>
    <w:rPr>
      <w:rFonts w:cs="Times New Roman"/>
      <w:sz w:val="24"/>
      <w:szCs w:val="24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  <w:sz w:val="24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ascii="Times New Roman" w:hAnsi="Times New Roman" w:cs="TimesNewRomanPSMT;Times New Roman"/>
      <w:sz w:val="24"/>
    </w:rPr>
  </w:style>
  <w:style w:type="character" w:styleId="ListLabel215">
    <w:name w:val="ListLabel 215"/>
    <w:qFormat/>
    <w:rPr>
      <w:rFonts w:cs="TimesNewRomanPSMT;Times New Roman"/>
    </w:rPr>
  </w:style>
  <w:style w:type="character" w:styleId="ListLabel216">
    <w:name w:val="ListLabel 216"/>
    <w:qFormat/>
    <w:rPr>
      <w:rFonts w:ascii="Times New Roman" w:hAnsi="Times New Roman" w:eastAsia="Calibri" w:cs="Times New Roman"/>
      <w:sz w:val="24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  <w:sz w:val="24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  <w:sz w:val="24"/>
      <w:szCs w:val="24"/>
    </w:rPr>
  </w:style>
  <w:style w:type="character" w:styleId="ListLabel226">
    <w:name w:val="ListLabel 226"/>
    <w:qFormat/>
    <w:rPr>
      <w:rFonts w:cs="Times New Roman"/>
      <w:sz w:val="24"/>
      <w:szCs w:val="24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  <w:sz w:val="24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ascii="Times New Roman" w:hAnsi="Times New Roman" w:cs="TimesNewRomanPSMT;Times New Roman"/>
      <w:sz w:val="24"/>
    </w:rPr>
  </w:style>
  <w:style w:type="character" w:styleId="ListLabel244">
    <w:name w:val="ListLabel 244"/>
    <w:qFormat/>
    <w:rPr>
      <w:rFonts w:cs="TimesNewRomanPSMT;Times New Roman"/>
    </w:rPr>
  </w:style>
  <w:style w:type="character" w:styleId="ListLabel245">
    <w:name w:val="ListLabel 245"/>
    <w:qFormat/>
    <w:rPr>
      <w:rFonts w:ascii="Times New Roman" w:hAnsi="Times New Roman" w:eastAsia="Calibri" w:cs="Times New Roman"/>
      <w:sz w:val="24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  <w:sz w:val="24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  <w:sz w:val="24"/>
      <w:szCs w:val="24"/>
    </w:rPr>
  </w:style>
  <w:style w:type="character" w:styleId="ListLabel255">
    <w:name w:val="ListLabel 255"/>
    <w:qFormat/>
    <w:rPr>
      <w:rFonts w:cs="Times New Roman"/>
      <w:sz w:val="24"/>
      <w:szCs w:val="24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  <w:sz w:val="24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cs="Times New Roman"/>
    </w:rPr>
  </w:style>
  <w:style w:type="character" w:styleId="ListLabel268">
    <w:name w:val="ListLabel 268"/>
    <w:qFormat/>
    <w:rPr>
      <w:rFonts w:cs="Times New Roman"/>
    </w:rPr>
  </w:style>
  <w:style w:type="character" w:styleId="ListLabel269">
    <w:name w:val="ListLabel 269"/>
    <w:qFormat/>
    <w:rPr>
      <w:rFonts w:cs="Times New Roman"/>
    </w:rPr>
  </w:style>
  <w:style w:type="character" w:styleId="ListLabel270">
    <w:name w:val="ListLabel 270"/>
    <w:qFormat/>
    <w:rPr>
      <w:rFonts w:cs="Times New Roman"/>
    </w:rPr>
  </w:style>
  <w:style w:type="character" w:styleId="ListLabel271">
    <w:name w:val="ListLabel 271"/>
    <w:qFormat/>
    <w:rPr>
      <w:rFonts w:cs="Times New Roman"/>
    </w:rPr>
  </w:style>
  <w:style w:type="character" w:styleId="ListLabel272">
    <w:name w:val="ListLabel 272"/>
    <w:qFormat/>
    <w:rPr>
      <w:rFonts w:ascii="Times New Roman" w:hAnsi="Times New Roman" w:cs="TimesNewRomanPSMT;Times New Roman"/>
      <w:sz w:val="24"/>
    </w:rPr>
  </w:style>
  <w:style w:type="character" w:styleId="ListLabel273">
    <w:name w:val="ListLabel 273"/>
    <w:qFormat/>
    <w:rPr>
      <w:rFonts w:cs="TimesNewRomanPSMT;Times New Roman"/>
    </w:rPr>
  </w:style>
  <w:style w:type="character" w:styleId="ListLabel274">
    <w:name w:val="ListLabel 274"/>
    <w:qFormat/>
    <w:rPr>
      <w:rFonts w:ascii="Times New Roman" w:hAnsi="Times New Roman" w:eastAsia="Calibri" w:cs="Times New Roman"/>
      <w:sz w:val="24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cs="Times New Roman"/>
      <w:sz w:val="24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  <w:sz w:val="24"/>
      <w:szCs w:val="24"/>
    </w:rPr>
  </w:style>
  <w:style w:type="character" w:styleId="ListLabel284">
    <w:name w:val="ListLabel 284"/>
    <w:qFormat/>
    <w:rPr>
      <w:rFonts w:cs="Times New Roman"/>
      <w:sz w:val="24"/>
      <w:szCs w:val="24"/>
    </w:rPr>
  </w:style>
  <w:style w:type="character" w:styleId="ListLabel285">
    <w:name w:val="ListLabel 285"/>
    <w:qFormat/>
    <w:rPr>
      <w:rFonts w:cs="Times New Roman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Times New Roman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  <w:sz w:val="24"/>
    </w:rPr>
  </w:style>
  <w:style w:type="character" w:styleId="ListLabel293">
    <w:name w:val="ListLabel 293"/>
    <w:qFormat/>
    <w:rPr>
      <w:rFonts w:cs="Times New Roman"/>
    </w:rPr>
  </w:style>
  <w:style w:type="character" w:styleId="ListLabel294">
    <w:name w:val="ListLabel 294"/>
    <w:qFormat/>
    <w:rPr>
      <w:rFonts w:cs="Times New Roman"/>
    </w:rPr>
  </w:style>
  <w:style w:type="character" w:styleId="ListLabel295">
    <w:name w:val="ListLabel 295"/>
    <w:qFormat/>
    <w:rPr>
      <w:rFonts w:cs="Times New Roman"/>
    </w:rPr>
  </w:style>
  <w:style w:type="character" w:styleId="ListLabel296">
    <w:name w:val="ListLabel 296"/>
    <w:qFormat/>
    <w:rPr>
      <w:rFonts w:cs="Times New Roman"/>
    </w:rPr>
  </w:style>
  <w:style w:type="character" w:styleId="ListLabel297">
    <w:name w:val="ListLabel 297"/>
    <w:qFormat/>
    <w:rPr>
      <w:rFonts w:cs="Times New Roman"/>
    </w:rPr>
  </w:style>
  <w:style w:type="character" w:styleId="ListLabel298">
    <w:name w:val="ListLabel 298"/>
    <w:qFormat/>
    <w:rPr>
      <w:rFonts w:cs="Times New Roman"/>
    </w:rPr>
  </w:style>
  <w:style w:type="character" w:styleId="ListLabel299">
    <w:name w:val="ListLabel 299"/>
    <w:qFormat/>
    <w:rPr>
      <w:rFonts w:cs="Times New Roman"/>
    </w:rPr>
  </w:style>
  <w:style w:type="character" w:styleId="ListLabel300">
    <w:name w:val="ListLabel 300"/>
    <w:qFormat/>
    <w:rPr>
      <w:rFonts w:cs="Times New Roman"/>
    </w:rPr>
  </w:style>
  <w:style w:type="character" w:styleId="ListLabel301">
    <w:name w:val="ListLabel 301"/>
    <w:qFormat/>
    <w:rPr>
      <w:rFonts w:ascii="Times New Roman" w:hAnsi="Times New Roman" w:cs="TimesNewRomanPSMT;Times New Roman"/>
      <w:sz w:val="24"/>
    </w:rPr>
  </w:style>
  <w:style w:type="character" w:styleId="ListLabel302">
    <w:name w:val="ListLabel 302"/>
    <w:qFormat/>
    <w:rPr>
      <w:rFonts w:cs="TimesNewRomanPSMT;Times New Roman"/>
    </w:rPr>
  </w:style>
  <w:style w:type="character" w:styleId="ListLabel303">
    <w:name w:val="ListLabel 303"/>
    <w:qFormat/>
    <w:rPr>
      <w:rFonts w:ascii="Times New Roman" w:hAnsi="Times New Roman" w:eastAsia="Calibri" w:cs="Times New Roman"/>
      <w:sz w:val="24"/>
    </w:rPr>
  </w:style>
  <w:style w:type="character" w:styleId="ListLabel304">
    <w:name w:val="ListLabel 304"/>
    <w:qFormat/>
    <w:rPr>
      <w:rFonts w:cs="Times New Roman"/>
    </w:rPr>
  </w:style>
  <w:style w:type="character" w:styleId="ListLabel305">
    <w:name w:val="ListLabel 305"/>
    <w:qFormat/>
    <w:rPr>
      <w:rFonts w:cs="Times New Roman"/>
    </w:rPr>
  </w:style>
  <w:style w:type="character" w:styleId="ListLabel306">
    <w:name w:val="ListLabel 306"/>
    <w:qFormat/>
    <w:rPr>
      <w:rFonts w:cs="Times New Roman"/>
      <w:sz w:val="24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  <w:sz w:val="24"/>
      <w:szCs w:val="24"/>
    </w:rPr>
  </w:style>
  <w:style w:type="character" w:styleId="ListLabel313">
    <w:name w:val="ListLabel 313"/>
    <w:qFormat/>
    <w:rPr>
      <w:rFonts w:cs="Times New Roman"/>
      <w:sz w:val="24"/>
      <w:szCs w:val="24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  <w:sz w:val="24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ascii="Times New Roman" w:hAnsi="Times New Roman" w:cs="TimesNewRomanPSMT;Times New Roman"/>
      <w:sz w:val="24"/>
    </w:rPr>
  </w:style>
  <w:style w:type="character" w:styleId="ListLabel331">
    <w:name w:val="ListLabel 331"/>
    <w:qFormat/>
    <w:rPr>
      <w:rFonts w:cs="TimesNewRomanPSMT;Times New Roman"/>
    </w:rPr>
  </w:style>
  <w:style w:type="character" w:styleId="ListLabel332">
    <w:name w:val="ListLabel 332"/>
    <w:qFormat/>
    <w:rPr>
      <w:rFonts w:ascii="Times New Roman" w:hAnsi="Times New Roman" w:eastAsia="Calibri" w:cs="Times New Roman"/>
      <w:sz w:val="24"/>
    </w:rPr>
  </w:style>
  <w:style w:type="character" w:styleId="ListLabel333">
    <w:name w:val="ListLabel 333"/>
    <w:qFormat/>
    <w:rPr>
      <w:rFonts w:cs="Times New Roman"/>
    </w:rPr>
  </w:style>
  <w:style w:type="character" w:styleId="ListLabel334">
    <w:name w:val="ListLabel 334"/>
    <w:qFormat/>
    <w:rPr>
      <w:rFonts w:cs="Times New Roman"/>
    </w:rPr>
  </w:style>
  <w:style w:type="character" w:styleId="ListLabel335">
    <w:name w:val="ListLabel 335"/>
    <w:qFormat/>
    <w:rPr>
      <w:rFonts w:cs="Times New Roman"/>
      <w:sz w:val="24"/>
    </w:rPr>
  </w:style>
  <w:style w:type="character" w:styleId="ListLabel336">
    <w:name w:val="ListLabel 336"/>
    <w:qFormat/>
    <w:rPr>
      <w:rFonts w:cs="Times New Roman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cs="Times New Roman"/>
    </w:rPr>
  </w:style>
  <w:style w:type="character" w:styleId="ListLabel340">
    <w:name w:val="ListLabel 340"/>
    <w:qFormat/>
    <w:rPr>
      <w:rFonts w:cs="Times New Roman"/>
    </w:rPr>
  </w:style>
  <w:style w:type="character" w:styleId="ListLabel341">
    <w:name w:val="ListLabel 341"/>
    <w:qFormat/>
    <w:rPr>
      <w:rFonts w:cs="Times New Roman"/>
      <w:sz w:val="24"/>
      <w:szCs w:val="24"/>
    </w:rPr>
  </w:style>
  <w:style w:type="character" w:styleId="ListLabel342">
    <w:name w:val="ListLabel 342"/>
    <w:qFormat/>
    <w:rPr>
      <w:rFonts w:cs="Times New Roman"/>
      <w:sz w:val="24"/>
      <w:szCs w:val="24"/>
    </w:rPr>
  </w:style>
  <w:style w:type="character" w:styleId="ListLabel343">
    <w:name w:val="ListLabel 343"/>
    <w:qFormat/>
    <w:rPr>
      <w:rFonts w:cs="Times New Roman"/>
    </w:rPr>
  </w:style>
  <w:style w:type="character" w:styleId="ListLabel344">
    <w:name w:val="ListLabel 344"/>
    <w:qFormat/>
    <w:rPr>
      <w:rFonts w:cs="Times New Roman"/>
    </w:rPr>
  </w:style>
  <w:style w:type="character" w:styleId="ListLabel345">
    <w:name w:val="ListLabel 345"/>
    <w:qFormat/>
    <w:rPr>
      <w:rFonts w:cs="Times New Roman"/>
    </w:rPr>
  </w:style>
  <w:style w:type="character" w:styleId="ListLabel346">
    <w:name w:val="ListLabel 346"/>
    <w:qFormat/>
    <w:rPr>
      <w:rFonts w:cs="Times New Roman"/>
    </w:rPr>
  </w:style>
  <w:style w:type="character" w:styleId="ListLabel347">
    <w:name w:val="ListLabel 347"/>
    <w:qFormat/>
    <w:rPr>
      <w:rFonts w:cs="Times New Roman"/>
    </w:rPr>
  </w:style>
  <w:style w:type="character" w:styleId="ListLabel348">
    <w:name w:val="ListLabel 348"/>
    <w:qFormat/>
    <w:rPr>
      <w:rFonts w:cs="Times New Roman"/>
    </w:rPr>
  </w:style>
  <w:style w:type="character" w:styleId="ListLabel349">
    <w:name w:val="ListLabel 349"/>
    <w:qFormat/>
    <w:rPr>
      <w:rFonts w:cs="Times New Roman"/>
    </w:rPr>
  </w:style>
  <w:style w:type="character" w:styleId="ListLabel350">
    <w:name w:val="ListLabel 350"/>
    <w:qFormat/>
    <w:rPr>
      <w:rFonts w:cs="Times New Roman"/>
      <w:sz w:val="24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cs="Times New Roman"/>
    </w:rPr>
  </w:style>
  <w:style w:type="character" w:styleId="ListLabel353">
    <w:name w:val="ListLabel 353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cs="Times New Roman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ascii="Times New Roman" w:hAnsi="Times New Roman" w:cs="TimesNewRomanPSMT;Times New Roman"/>
      <w:sz w:val="24"/>
    </w:rPr>
  </w:style>
  <w:style w:type="character" w:styleId="ListLabel360">
    <w:name w:val="ListLabel 360"/>
    <w:qFormat/>
    <w:rPr>
      <w:rFonts w:cs="TimesNewRomanPSMT;Times New Roman"/>
    </w:rPr>
  </w:style>
  <w:style w:type="character" w:styleId="Znakiprzypiswdolnych">
    <w:name w:val="Znaki przypisów dolnych"/>
    <w:qFormat/>
    <w:rPr/>
  </w:style>
  <w:style w:type="character" w:styleId="TekstprzypisudolnegoZnak">
    <w:name w:val="Tekst przypisu dolnego Znak"/>
    <w:basedOn w:val="DefaultParagraphFont"/>
    <w:qFormat/>
    <w:rPr>
      <w:rFonts w:ascii="A" w:hAnsi="A" w:eastAsia="NSimSun"/>
      <w:sz w:val="20"/>
      <w:szCs w:val="20"/>
      <w:lang w:eastAsia="pl-PL"/>
    </w:rPr>
  </w:style>
  <w:style w:type="character" w:styleId="P8211">
    <w:name w:val="_P_ &amp;#8211"/>
    <w:basedOn w:val="DefaultParagraphFont"/>
    <w:qFormat/>
    <w:rPr>
      <w:b/>
      <w:bCs/>
    </w:rPr>
  </w:style>
  <w:style w:type="character" w:styleId="IGindeksgrny">
    <w:name w:val="_IG_ – indeks górny"/>
    <w:basedOn w:val="DefaultParagraphFont"/>
    <w:qFormat/>
    <w:rPr>
      <w:b w:val="false"/>
      <w:bCs w:val="false"/>
      <w:i w:val="false"/>
      <w:iCs w:val="false"/>
      <w:vanish w:val="false"/>
      <w:spacing w:val="0"/>
      <w:vertAlign w:val="superscript"/>
    </w:rPr>
  </w:style>
  <w:style w:type="character" w:styleId="FootnoteCharacters">
    <w:name w:val="Footnote Characters"/>
    <w:qFormat/>
    <w:rPr>
      <w:rFonts w:ascii="Times New Roman" w:hAnsi="Times New Roman" w:cs="Times New Roman"/>
      <w:vertAlign w:val="superscript"/>
    </w:rPr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ListLabel361">
    <w:name w:val="ListLabel 361"/>
    <w:qFormat/>
    <w:rPr>
      <w:rFonts w:ascii="Times New Roman" w:hAnsi="Times New Roman" w:eastAsia="Calibri" w:cs="Times New Roman"/>
      <w:sz w:val="24"/>
    </w:rPr>
  </w:style>
  <w:style w:type="character" w:styleId="ListLabel362">
    <w:name w:val="ListLabel 362"/>
    <w:qFormat/>
    <w:rPr>
      <w:rFonts w:cs="Times New Roman"/>
    </w:rPr>
  </w:style>
  <w:style w:type="character" w:styleId="ListLabel363">
    <w:name w:val="ListLabel 363"/>
    <w:qFormat/>
    <w:rPr>
      <w:rFonts w:cs="Times New Roman"/>
    </w:rPr>
  </w:style>
  <w:style w:type="character" w:styleId="ListLabel364">
    <w:name w:val="ListLabel 364"/>
    <w:qFormat/>
    <w:rPr>
      <w:rFonts w:cs="Times New Roman"/>
      <w:sz w:val="24"/>
    </w:rPr>
  </w:style>
  <w:style w:type="character" w:styleId="ListLabel365">
    <w:name w:val="ListLabel 365"/>
    <w:qFormat/>
    <w:rPr>
      <w:rFonts w:cs="Times New Roman"/>
    </w:rPr>
  </w:style>
  <w:style w:type="character" w:styleId="ListLabel366">
    <w:name w:val="ListLabel 366"/>
    <w:qFormat/>
    <w:rPr>
      <w:rFonts w:cs="Times New Roman"/>
    </w:rPr>
  </w:style>
  <w:style w:type="character" w:styleId="ListLabel367">
    <w:name w:val="ListLabel 367"/>
    <w:qFormat/>
    <w:rPr>
      <w:rFonts w:cs="Times New Roman"/>
    </w:rPr>
  </w:style>
  <w:style w:type="character" w:styleId="ListLabel368">
    <w:name w:val="ListLabel 368"/>
    <w:qFormat/>
    <w:rPr>
      <w:rFonts w:cs="Times New Roman"/>
    </w:rPr>
  </w:style>
  <w:style w:type="character" w:styleId="ListLabel369">
    <w:name w:val="ListLabel 369"/>
    <w:qFormat/>
    <w:rPr>
      <w:rFonts w:cs="Times New Roman"/>
    </w:rPr>
  </w:style>
  <w:style w:type="character" w:styleId="ListLabel370">
    <w:name w:val="ListLabel 370"/>
    <w:qFormat/>
    <w:rPr>
      <w:rFonts w:cs="Times New Roman"/>
      <w:sz w:val="24"/>
      <w:szCs w:val="24"/>
    </w:rPr>
  </w:style>
  <w:style w:type="character" w:styleId="ListLabel371">
    <w:name w:val="ListLabel 371"/>
    <w:qFormat/>
    <w:rPr>
      <w:rFonts w:cs="Times New Roman"/>
      <w:sz w:val="24"/>
      <w:szCs w:val="24"/>
    </w:rPr>
  </w:style>
  <w:style w:type="character" w:styleId="ListLabel372">
    <w:name w:val="ListLabel 372"/>
    <w:qFormat/>
    <w:rPr>
      <w:rFonts w:cs="Times New Roman"/>
    </w:rPr>
  </w:style>
  <w:style w:type="character" w:styleId="ListLabel373">
    <w:name w:val="ListLabel 373"/>
    <w:qFormat/>
    <w:rPr>
      <w:rFonts w:cs="Times New Roman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  <w:sz w:val="24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ascii="Times New Roman" w:hAnsi="Times New Roman" w:cs="TimesNewRomanPSMT;Times New Roman"/>
      <w:sz w:val="24"/>
    </w:rPr>
  </w:style>
  <w:style w:type="character" w:styleId="ListLabel389">
    <w:name w:val="ListLabel 389"/>
    <w:qFormat/>
    <w:rPr>
      <w:rFonts w:cs="TimesNewRomanPSMT;Times New Roman"/>
    </w:rPr>
  </w:style>
  <w:style w:type="character" w:styleId="ListLabel390">
    <w:name w:val="ListLabel 390"/>
    <w:qFormat/>
    <w:rPr>
      <w:rFonts w:ascii="Times New Roman" w:hAnsi="Times New Roman" w:eastAsia="Calibri" w:cs="Times New Roman"/>
      <w:sz w:val="24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  <w:sz w:val="24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  <w:sz w:val="24"/>
      <w:szCs w:val="24"/>
    </w:rPr>
  </w:style>
  <w:style w:type="character" w:styleId="ListLabel400">
    <w:name w:val="ListLabel 400"/>
    <w:qFormat/>
    <w:rPr>
      <w:rFonts w:cs="Times New Roman"/>
      <w:sz w:val="24"/>
      <w:szCs w:val="24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cs="Times New Roman"/>
    </w:rPr>
  </w:style>
  <w:style w:type="character" w:styleId="ListLabel403">
    <w:name w:val="ListLabel 403"/>
    <w:qFormat/>
    <w:rPr>
      <w:rFonts w:cs="Times New Roman"/>
    </w:rPr>
  </w:style>
  <w:style w:type="character" w:styleId="ListLabel404">
    <w:name w:val="ListLabel 404"/>
    <w:qFormat/>
    <w:rPr>
      <w:rFonts w:cs="Times New Roman"/>
    </w:rPr>
  </w:style>
  <w:style w:type="character" w:styleId="ListLabel405">
    <w:name w:val="ListLabel 405"/>
    <w:qFormat/>
    <w:rPr>
      <w:rFonts w:cs="Times New Roman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8">
    <w:name w:val="ListLabel 408"/>
    <w:qFormat/>
    <w:rPr>
      <w:rFonts w:cs="Times New Roman"/>
      <w:sz w:val="24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cs="Times New Roman"/>
    </w:rPr>
  </w:style>
  <w:style w:type="character" w:styleId="ListLabel412">
    <w:name w:val="ListLabel 412"/>
    <w:qFormat/>
    <w:rPr>
      <w:rFonts w:cs="Times New Roman"/>
    </w:rPr>
  </w:style>
  <w:style w:type="character" w:styleId="ListLabel413">
    <w:name w:val="ListLabel 413"/>
    <w:qFormat/>
    <w:rPr>
      <w:rFonts w:cs="Times New Roman"/>
    </w:rPr>
  </w:style>
  <w:style w:type="character" w:styleId="ListLabel414">
    <w:name w:val="ListLabel 414"/>
    <w:qFormat/>
    <w:rPr>
      <w:rFonts w:cs="Times New Roman"/>
    </w:rPr>
  </w:style>
  <w:style w:type="character" w:styleId="ListLabel415">
    <w:name w:val="ListLabel 415"/>
    <w:qFormat/>
    <w:rPr>
      <w:rFonts w:cs="Times New Roman"/>
    </w:rPr>
  </w:style>
  <w:style w:type="character" w:styleId="ListLabel416">
    <w:name w:val="ListLabel 416"/>
    <w:qFormat/>
    <w:rPr>
      <w:rFonts w:cs="Times New Roman"/>
    </w:rPr>
  </w:style>
  <w:style w:type="character" w:styleId="ListLabel417">
    <w:name w:val="ListLabel 417"/>
    <w:qFormat/>
    <w:rPr>
      <w:rFonts w:ascii="Times New Roman" w:hAnsi="Times New Roman" w:cs="TimesNewRomanPSMT;Times New Roman"/>
      <w:sz w:val="24"/>
    </w:rPr>
  </w:style>
  <w:style w:type="character" w:styleId="ListLabel418">
    <w:name w:val="ListLabel 418"/>
    <w:qFormat/>
    <w:rPr>
      <w:rFonts w:cs="TimesNewRomanPSMT;Times New Roman"/>
    </w:rPr>
  </w:style>
  <w:style w:type="character" w:styleId="ListLabel419">
    <w:name w:val="ListLabel 419"/>
    <w:qFormat/>
    <w:rPr>
      <w:rFonts w:ascii="Times New Roman" w:hAnsi="Times New Roman" w:eastAsia="Calibri" w:cs="Times New Roman"/>
      <w:sz w:val="24"/>
    </w:rPr>
  </w:style>
  <w:style w:type="character" w:styleId="ListLabel420">
    <w:name w:val="ListLabel 420"/>
    <w:qFormat/>
    <w:rPr>
      <w:rFonts w:cs="Times New Roman"/>
    </w:rPr>
  </w:style>
  <w:style w:type="character" w:styleId="ListLabel421">
    <w:name w:val="ListLabel 421"/>
    <w:qFormat/>
    <w:rPr>
      <w:rFonts w:cs="Times New Roman"/>
    </w:rPr>
  </w:style>
  <w:style w:type="character" w:styleId="ListLabel422">
    <w:name w:val="ListLabel 422"/>
    <w:qFormat/>
    <w:rPr>
      <w:rFonts w:cs="Times New Roman"/>
      <w:sz w:val="24"/>
    </w:rPr>
  </w:style>
  <w:style w:type="character" w:styleId="ListLabel423">
    <w:name w:val="ListLabel 423"/>
    <w:qFormat/>
    <w:rPr>
      <w:rFonts w:cs="Times New Roman"/>
    </w:rPr>
  </w:style>
  <w:style w:type="character" w:styleId="ListLabel424">
    <w:name w:val="ListLabel 424"/>
    <w:qFormat/>
    <w:rPr>
      <w:rFonts w:cs="Times New Roman"/>
    </w:rPr>
  </w:style>
  <w:style w:type="character" w:styleId="ListLabel425">
    <w:name w:val="ListLabel 425"/>
    <w:qFormat/>
    <w:rPr>
      <w:rFonts w:cs="Times New Roman"/>
    </w:rPr>
  </w:style>
  <w:style w:type="character" w:styleId="ListLabel426">
    <w:name w:val="ListLabel 426"/>
    <w:qFormat/>
    <w:rPr>
      <w:rFonts w:cs="Times New Roman"/>
    </w:rPr>
  </w:style>
  <w:style w:type="character" w:styleId="ListLabel427">
    <w:name w:val="ListLabel 427"/>
    <w:qFormat/>
    <w:rPr>
      <w:rFonts w:cs="Times New Roman"/>
    </w:rPr>
  </w:style>
  <w:style w:type="character" w:styleId="ListLabel428">
    <w:name w:val="ListLabel 428"/>
    <w:qFormat/>
    <w:rPr>
      <w:rFonts w:cs="Times New Roman"/>
      <w:sz w:val="24"/>
      <w:szCs w:val="24"/>
    </w:rPr>
  </w:style>
  <w:style w:type="character" w:styleId="ListLabel429">
    <w:name w:val="ListLabel 429"/>
    <w:qFormat/>
    <w:rPr>
      <w:rFonts w:cs="Times New Roman"/>
      <w:sz w:val="24"/>
      <w:szCs w:val="24"/>
    </w:rPr>
  </w:style>
  <w:style w:type="character" w:styleId="ListLabel430">
    <w:name w:val="ListLabel 430"/>
    <w:qFormat/>
    <w:rPr>
      <w:rFonts w:cs="Times New Roman"/>
    </w:rPr>
  </w:style>
  <w:style w:type="character" w:styleId="ListLabel431">
    <w:name w:val="ListLabel 431"/>
    <w:qFormat/>
    <w:rPr>
      <w:rFonts w:cs="Times New Roman"/>
    </w:rPr>
  </w:style>
  <w:style w:type="character" w:styleId="ListLabel432">
    <w:name w:val="ListLabel 432"/>
    <w:qFormat/>
    <w:rPr>
      <w:rFonts w:cs="Times New Roman"/>
    </w:rPr>
  </w:style>
  <w:style w:type="character" w:styleId="ListLabel433">
    <w:name w:val="ListLabel 433"/>
    <w:qFormat/>
    <w:rPr>
      <w:rFonts w:cs="Times New Roman"/>
    </w:rPr>
  </w:style>
  <w:style w:type="character" w:styleId="ListLabel434">
    <w:name w:val="ListLabel 434"/>
    <w:qFormat/>
    <w:rPr>
      <w:rFonts w:cs="Times New Roman"/>
    </w:rPr>
  </w:style>
  <w:style w:type="character" w:styleId="ListLabel435">
    <w:name w:val="ListLabel 435"/>
    <w:qFormat/>
    <w:rPr>
      <w:rFonts w:cs="Times New Roman"/>
    </w:rPr>
  </w:style>
  <w:style w:type="character" w:styleId="ListLabel436">
    <w:name w:val="ListLabel 436"/>
    <w:qFormat/>
    <w:rPr>
      <w:rFonts w:cs="Times New Roman"/>
    </w:rPr>
  </w:style>
  <w:style w:type="character" w:styleId="ListLabel437">
    <w:name w:val="ListLabel 437"/>
    <w:qFormat/>
    <w:rPr>
      <w:rFonts w:cs="Times New Roman"/>
      <w:sz w:val="24"/>
    </w:rPr>
  </w:style>
  <w:style w:type="character" w:styleId="ListLabel438">
    <w:name w:val="ListLabel 438"/>
    <w:qFormat/>
    <w:rPr>
      <w:rFonts w:cs="Times New Roman"/>
    </w:rPr>
  </w:style>
  <w:style w:type="character" w:styleId="ListLabel439">
    <w:name w:val="ListLabel 439"/>
    <w:qFormat/>
    <w:rPr>
      <w:rFonts w:cs="Times New Roman"/>
    </w:rPr>
  </w:style>
  <w:style w:type="character" w:styleId="ListLabel440">
    <w:name w:val="ListLabel 440"/>
    <w:qFormat/>
    <w:rPr>
      <w:rFonts w:cs="Times New Roman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ascii="Times New Roman" w:hAnsi="Times New Roman" w:cs="TimesNewRomanPSMT;Times New Roman"/>
      <w:sz w:val="24"/>
    </w:rPr>
  </w:style>
  <w:style w:type="character" w:styleId="ListLabel447">
    <w:name w:val="ListLabel 447"/>
    <w:qFormat/>
    <w:rPr>
      <w:rFonts w:cs="TimesNewRomanPSMT;Times New Roman"/>
    </w:rPr>
  </w:style>
  <w:style w:type="character" w:styleId="ListLabel448">
    <w:name w:val="ListLabel 448"/>
    <w:qFormat/>
    <w:rPr>
      <w:rFonts w:ascii="Times New Roman" w:hAnsi="Times New Roman" w:eastAsia="Calibri" w:cs="Times New Roman"/>
      <w:sz w:val="24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  <w:sz w:val="24"/>
    </w:rPr>
  </w:style>
  <w:style w:type="character" w:styleId="ListLabel452">
    <w:name w:val="ListLabel 452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  <w:sz w:val="24"/>
      <w:szCs w:val="24"/>
    </w:rPr>
  </w:style>
  <w:style w:type="character" w:styleId="ListLabel458">
    <w:name w:val="ListLabel 458"/>
    <w:qFormat/>
    <w:rPr>
      <w:rFonts w:cs="Times New Roman"/>
      <w:sz w:val="24"/>
      <w:szCs w:val="24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  <w:sz w:val="24"/>
    </w:rPr>
  </w:style>
  <w:style w:type="character" w:styleId="ListLabel467">
    <w:name w:val="ListLabel 467"/>
    <w:qFormat/>
    <w:rPr>
      <w:rFonts w:cs="Times New Roman"/>
    </w:rPr>
  </w:style>
  <w:style w:type="character" w:styleId="ListLabel468">
    <w:name w:val="ListLabel 468"/>
    <w:qFormat/>
    <w:rPr>
      <w:rFonts w:cs="Times New Roman"/>
    </w:rPr>
  </w:style>
  <w:style w:type="character" w:styleId="ListLabel469">
    <w:name w:val="ListLabel 469"/>
    <w:qFormat/>
    <w:rPr>
      <w:rFonts w:cs="Times New Roman"/>
    </w:rPr>
  </w:style>
  <w:style w:type="character" w:styleId="ListLabel470">
    <w:name w:val="ListLabel 470"/>
    <w:qFormat/>
    <w:rPr>
      <w:rFonts w:cs="Times New Roman"/>
    </w:rPr>
  </w:style>
  <w:style w:type="character" w:styleId="ListLabel471">
    <w:name w:val="ListLabel 471"/>
    <w:qFormat/>
    <w:rPr>
      <w:rFonts w:cs="Times New Roman"/>
    </w:rPr>
  </w:style>
  <w:style w:type="character" w:styleId="ListLabel472">
    <w:name w:val="ListLabel 472"/>
    <w:qFormat/>
    <w:rPr>
      <w:rFonts w:cs="Times New Roman"/>
    </w:rPr>
  </w:style>
  <w:style w:type="character" w:styleId="ListLabel473">
    <w:name w:val="ListLabel 473"/>
    <w:qFormat/>
    <w:rPr>
      <w:rFonts w:cs="Times New Roman"/>
    </w:rPr>
  </w:style>
  <w:style w:type="character" w:styleId="ListLabel474">
    <w:name w:val="ListLabel 474"/>
    <w:qFormat/>
    <w:rPr>
      <w:rFonts w:cs="Times New Roman"/>
    </w:rPr>
  </w:style>
  <w:style w:type="character" w:styleId="ListLabel475">
    <w:name w:val="ListLabel 475"/>
    <w:qFormat/>
    <w:rPr>
      <w:rFonts w:ascii="Times New Roman" w:hAnsi="Times New Roman" w:cs="TimesNewRomanPSMT;Times New Roman"/>
      <w:sz w:val="24"/>
    </w:rPr>
  </w:style>
  <w:style w:type="character" w:styleId="ListLabel476">
    <w:name w:val="ListLabel 476"/>
    <w:qFormat/>
    <w:rPr>
      <w:rFonts w:cs="TimesNewRomanPSMT;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5b08ae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Lucida Sans Unicode" w:cs="Times New Roman"/>
      <w:sz w:val="24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160b7f"/>
    <w:pPr>
      <w:suppressAutoHyphens w:val="true"/>
      <w:spacing w:lineRule="auto" w:line="240" w:before="0" w:after="0"/>
      <w:ind w:left="720" w:hanging="0"/>
    </w:pPr>
    <w:rPr>
      <w:rFonts w:ascii="Arial" w:hAnsi="Arial" w:cs="Arial"/>
      <w:sz w:val="20"/>
      <w:szCs w:val="20"/>
      <w:lang w:eastAsia="ar-SA"/>
    </w:rPr>
  </w:style>
  <w:style w:type="paragraph" w:styleId="ListBullet">
    <w:name w:val="List Bullet"/>
    <w:basedOn w:val="Normal"/>
    <w:unhideWhenUsed/>
    <w:qFormat/>
    <w:rsid w:val="005b08ae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ytu">
    <w:name w:val="Title"/>
    <w:basedOn w:val="Normal"/>
    <w:link w:val="TytuZnak"/>
    <w:qFormat/>
    <w:locked/>
    <w:rsid w:val="005b08ae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36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52191"/>
    <w:pPr>
      <w:spacing w:lineRule="auto" w:line="240" w:before="0" w:after="0"/>
    </w:pPr>
    <w:rPr>
      <w:rFonts w:ascii="Tahoma" w:hAnsi="Tahoma" w:cs="Times New Roman"/>
      <w:sz w:val="16"/>
      <w:szCs w:val="16"/>
    </w:rPr>
  </w:style>
  <w:style w:type="paragraph" w:styleId="Przypisdolny">
    <w:name w:val="Footnote Text"/>
    <w:basedOn w:val="Normal"/>
    <w:pPr/>
    <w:rPr/>
  </w:style>
  <w:style w:type="paragraph" w:styleId="Default">
    <w:name w:val="Default"/>
    <w:qFormat/>
    <w:pPr>
      <w:widowControl/>
      <w:overflowPunct w:val="true"/>
      <w:bidi w:val="0"/>
      <w:spacing w:lineRule="auto" w:line="240" w:before="0" w:after="0"/>
      <w:jc w:val="left"/>
    </w:pPr>
    <w:rPr>
      <w:rFonts w:ascii="Times New Roman" w:hAnsi="Times New Roman" w:eastAsia="NSimSun" w:cs="Times New Roman"/>
      <w:color w:val="000000"/>
      <w:kern w:val="2"/>
      <w:sz w:val="24"/>
      <w:szCs w:val="24"/>
      <w:lang w:val="pl-PL" w:eastAsia="zh-CN" w:bidi="hi-IN"/>
    </w:rPr>
  </w:style>
  <w:style w:type="paragraph" w:styleId="ART8211">
    <w:name w:val="ART(§) &amp;#8211"/>
    <w:basedOn w:val="Normal"/>
    <w:qFormat/>
    <w:pPr>
      <w:widowControl/>
      <w:spacing w:lineRule="auto" w:line="360" w:before="120" w:after="0"/>
      <w:ind w:left="0" w:right="0" w:firstLine="510"/>
      <w:jc w:val="both"/>
    </w:pPr>
    <w:rPr>
      <w:rFonts w:ascii="Times" w:hAnsi="Times" w:eastAsia="Times New Roman" w:cs="Times"/>
      <w:sz w:val="24"/>
      <w:szCs w:val="24"/>
    </w:rPr>
  </w:style>
  <w:style w:type="paragraph" w:styleId="UST8211">
    <w:name w:val="UST(§) &amp;#8211"/>
    <w:basedOn w:val="Normal"/>
    <w:qFormat/>
    <w:pPr>
      <w:widowControl/>
      <w:spacing w:lineRule="auto" w:line="360"/>
      <w:ind w:left="0" w:right="0" w:firstLine="510"/>
      <w:jc w:val="both"/>
    </w:pPr>
    <w:rPr>
      <w:rFonts w:ascii="Times" w:hAnsi="Times" w:eastAsia="Times New Roman" w:cs="Times"/>
      <w:sz w:val="24"/>
      <w:szCs w:val="24"/>
    </w:rPr>
  </w:style>
  <w:style w:type="paragraph" w:styleId="TIR8211">
    <w:name w:val="TIR &amp;#8211"/>
    <w:basedOn w:val="Normal"/>
    <w:qFormat/>
    <w:pPr>
      <w:widowControl/>
      <w:spacing w:lineRule="auto" w:line="360"/>
      <w:ind w:left="1384" w:right="0" w:hanging="397"/>
      <w:jc w:val="both"/>
    </w:pPr>
    <w:rPr>
      <w:rFonts w:ascii="Times" w:hAnsi="Times" w:eastAsia="Times New Roman" w:cs="Times"/>
      <w:sz w:val="24"/>
      <w:szCs w:val="24"/>
    </w:rPr>
  </w:style>
  <w:style w:type="paragraph" w:styleId="PKT8211">
    <w:name w:val="PKT &amp;#8211"/>
    <w:basedOn w:val="Normal"/>
    <w:qFormat/>
    <w:pPr>
      <w:widowControl/>
      <w:spacing w:lineRule="auto" w:line="360"/>
      <w:ind w:left="510" w:right="0" w:hanging="510"/>
      <w:jc w:val="both"/>
    </w:pPr>
    <w:rPr>
      <w:rFonts w:ascii="Times" w:hAnsi="Times" w:eastAsia="Times New Roman" w:cs="Times"/>
      <w:sz w:val="24"/>
      <w:szCs w:val="24"/>
    </w:rPr>
  </w:style>
  <w:style w:type="paragraph" w:styleId="LIT8211">
    <w:name w:val="LIT &amp;#8211"/>
    <w:basedOn w:val="Normal"/>
    <w:qFormat/>
    <w:pPr>
      <w:widowControl/>
      <w:spacing w:lineRule="auto" w:line="360"/>
      <w:ind w:left="986" w:right="0" w:hanging="476"/>
      <w:jc w:val="both"/>
    </w:pPr>
    <w:rPr>
      <w:rFonts w:ascii="Times" w:hAnsi="Times" w:eastAsia="Times New Roman" w:cs="Times"/>
      <w:sz w:val="24"/>
      <w:szCs w:val="24"/>
    </w:rPr>
  </w:style>
  <w:style w:type="paragraph" w:styleId="ZPKTzmpktartykuempunktem">
    <w:name w:val="Z/PKT – zm. pkt artykułem (punktem)"/>
    <w:basedOn w:val="Normal"/>
    <w:qFormat/>
    <w:pPr>
      <w:widowControl/>
      <w:spacing w:lineRule="auto" w:line="360"/>
      <w:ind w:left="1020" w:right="0" w:hanging="510"/>
      <w:jc w:val="both"/>
    </w:pPr>
    <w:rPr>
      <w:rFonts w:ascii="Times" w:hAnsi="Times" w:cs="Arial"/>
      <w:bCs/>
      <w:sz w:val="24"/>
    </w:rPr>
  </w:style>
  <w:style w:type="paragraph" w:styleId="ZARTzmartartykuempunktem">
    <w:name w:val="Z/ART(§) – zm. art. (§) artykułem (punktem)"/>
    <w:basedOn w:val="Normal"/>
    <w:qFormat/>
    <w:pPr>
      <w:widowControl/>
      <w:suppressAutoHyphens w:val="true"/>
      <w:spacing w:lineRule="auto" w:line="360"/>
      <w:ind w:left="510" w:right="0" w:firstLine="510"/>
      <w:jc w:val="both"/>
    </w:pPr>
    <w:rPr>
      <w:rFonts w:ascii="Times" w:hAnsi="Times" w:cs="Arial"/>
      <w:sz w:val="24"/>
    </w:rPr>
  </w:style>
  <w:style w:type="paragraph" w:styleId="ODNONIKtreodnonika">
    <w:name w:val="ODNOŚNIK – treść odnośnika"/>
    <w:qFormat/>
    <w:pPr>
      <w:widowControl/>
      <w:overflowPunct w:val="true"/>
      <w:bidi w:val="0"/>
      <w:spacing w:lineRule="auto" w:line="240" w:before="0" w:after="0"/>
      <w:ind w:left="284" w:right="0" w:hanging="284"/>
      <w:jc w:val="both"/>
    </w:pPr>
    <w:rPr>
      <w:rFonts w:ascii="Times New Roman" w:hAnsi="Times New Roman" w:eastAsia="NSimSun" w:cs="Arial"/>
      <w:color w:val="auto"/>
      <w:kern w:val="2"/>
      <w:sz w:val="20"/>
      <w:szCs w:val="20"/>
      <w:lang w:val="pl-PL" w:eastAsia="pl-PL" w:bidi="hi-IN"/>
    </w:rPr>
  </w:style>
  <w:style w:type="paragraph" w:styleId="ZLITPKTzmpktliter">
    <w:name w:val="Z_LIT/PKT – zm. pkt literą"/>
    <w:basedOn w:val="Normal"/>
    <w:qFormat/>
    <w:pPr>
      <w:widowControl/>
      <w:spacing w:lineRule="auto" w:line="360"/>
      <w:ind w:left="1497" w:right="0" w:hanging="510"/>
      <w:jc w:val="both"/>
    </w:pPr>
    <w:rPr>
      <w:rFonts w:ascii="Times" w:hAnsi="Times" w:cs="Arial"/>
      <w:bCs/>
      <w:sz w:val="24"/>
    </w:rPr>
  </w:style>
  <w:style w:type="paragraph" w:styleId="Tabela">
    <w:name w:val="Tabela"/>
    <w:basedOn w:val="Normal"/>
    <w:next w:val="Normal"/>
    <w:qFormat/>
    <w:pPr>
      <w:widowControl w:val="false"/>
      <w:bidi w:val="0"/>
      <w:spacing w:lineRule="auto" w:line="240" w:before="0" w:after="0"/>
      <w:jc w:val="left"/>
    </w:pPr>
    <w:rPr>
      <w:rFonts w:ascii="A" w:hAnsi="A" w:eastAsia="NSimSun" w:cs="A"/>
      <w:sz w:val="20"/>
      <w:szCs w:val="20"/>
      <w:lang w:eastAsia="pl-PL"/>
    </w:rPr>
  </w:style>
  <w:style w:type="paragraph" w:styleId="Stopka">
    <w:name w:val="Footer"/>
    <w:basedOn w:val="Normal"/>
    <w:pPr>
      <w:suppressLineNumbers/>
      <w:tabs>
        <w:tab w:val="center" w:pos="4535" w:leader="none"/>
        <w:tab w:val="right" w:pos="907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bf4db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Application>LibreOffice/6.1.0.3$Windows_x86 LibreOffice_project/efb621ed25068d70781dc026f7e9c5187a4decd1</Application>
  <Pages>5</Pages>
  <Words>1374</Words>
  <Characters>9085</Characters>
  <CharactersWithSpaces>10502</CharactersWithSpaces>
  <Paragraphs>89</Paragraphs>
  <Company>Starostwo Powiatowe w Szydłowcu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2015-08-03T11:07:00Z</dcterms:created>
  <dc:creator>Sylwia Pietras-Wolska</dc:creator>
  <dc:description/>
  <dc:language>pl-PL</dc:language>
  <cp:lastModifiedBy/>
  <cp:lastPrinted>2018-08-31T07:49:07Z</cp:lastPrinted>
  <dcterms:modified xsi:type="dcterms:W3CDTF">2018-08-31T07:54:33Z</dcterms:modified>
  <cp:revision>49</cp:revision>
  <dc:subject/>
  <dc:title>Załącznik Nr 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Starostwo Powiatowe w Szydłowcu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