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3B9607EF" w14:textId="77777777" w:rsidR="0082190B" w:rsidRDefault="0082190B" w:rsidP="0082190B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 xml:space="preserve">Budowa gminnej świetlicy wiejskiej w miejscowości  Szydłówek I na działce nr 61/2 </w:t>
      </w:r>
    </w:p>
    <w:p w14:paraId="05BB4148" w14:textId="77777777" w:rsidR="0082190B" w:rsidRDefault="0082190B" w:rsidP="0082190B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gmina Szydłowiec.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3E9E204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>
        <w:rPr>
          <w:rFonts w:ascii="Calibri" w:eastAsia="Calibri" w:hAnsi="Calibri" w:cs="Calibri"/>
        </w:rPr>
        <w:t xml:space="preserve">                                                                      </w:t>
      </w:r>
      <w:r w:rsidRPr="009913DE">
        <w:rPr>
          <w:rFonts w:ascii="Calibri" w:eastAsia="Calibri" w:hAnsi="Calibri" w:cs="Calibri"/>
        </w:rPr>
        <w:t>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7BC41861" w14:textId="77777777" w:rsidR="0082190B" w:rsidRDefault="0082190B" w:rsidP="0082190B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 xml:space="preserve">Budowa gminnej świetlicy wiejskiej w miejscowości  Szydłówek I na działce nr 61/2 </w:t>
      </w:r>
    </w:p>
    <w:p w14:paraId="2CE84E68" w14:textId="77777777" w:rsidR="0082190B" w:rsidRDefault="0082190B" w:rsidP="0082190B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gmina Szydłowiec.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82190B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82190B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E604EB7E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6E0FEE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04D2B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122DD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B665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58926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B041B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601F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86032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E604EB7E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6E0FEE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04D2B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122DD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B665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58926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B041B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601F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86032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E604EB7E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6E0FEE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04D2B8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122DD8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B665E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58926C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B041B4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601F6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860328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E604EB7E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6E0FEE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04D2B8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122DD8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B665E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58926C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B041B4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2601F6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860328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E604EB7E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6E0FE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04D2B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122DD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B665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58926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B041B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601F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86032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D5166562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BAFDFE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D0EBEC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E2F124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062CD2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604AB4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02EE66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92CE80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B60F310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613666"/>
    <w:rsid w:val="00820326"/>
    <w:rsid w:val="0082190B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42E16"/>
    <w:rsid w:val="00D17089"/>
    <w:rsid w:val="00DA7AEE"/>
    <w:rsid w:val="00DB3E34"/>
    <w:rsid w:val="00ED5CE7"/>
    <w:rsid w:val="00ED5D4D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DBEF-04EE-4D9D-9888-80DFE1D3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12</cp:revision>
  <cp:lastPrinted>2021-07-22T07:56:00Z</cp:lastPrinted>
  <dcterms:created xsi:type="dcterms:W3CDTF">2021-01-28T08:44:00Z</dcterms:created>
  <dcterms:modified xsi:type="dcterms:W3CDTF">2021-07-22T08:12:00Z</dcterms:modified>
</cp:coreProperties>
</file>